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44A" w:rsidRPr="00EC5AC5" w:rsidRDefault="00E7544A" w:rsidP="00E7544A">
      <w:pPr>
        <w:pStyle w:val="Heading1"/>
        <w:ind w:left="1627" w:right="1411"/>
        <w:contextualSpacing/>
        <w:jc w:val="center"/>
        <w:rPr>
          <w:rFonts w:asciiTheme="minorHAnsi" w:hAnsiTheme="minorHAnsi" w:cstheme="minorHAnsi"/>
          <w:color w:val="0C0F0F"/>
          <w:w w:val="110"/>
          <w:sz w:val="40"/>
          <w:szCs w:val="40"/>
        </w:rPr>
      </w:pPr>
      <w:r w:rsidRPr="00EC5AC5">
        <w:rPr>
          <w:rFonts w:ascii="Arial" w:hAnsi="Arial" w:cs="Arial"/>
          <w:noProof/>
          <w:sz w:val="40"/>
          <w:szCs w:val="40"/>
        </w:rPr>
        <w:drawing>
          <wp:anchor distT="0" distB="0" distL="0" distR="0" simplePos="0" relativeHeight="251659264" behindDoc="0" locked="0" layoutInCell="1" allowOverlap="1" wp14:anchorId="2F8AE945" wp14:editId="7F23C126">
            <wp:simplePos x="0" y="0"/>
            <wp:positionH relativeFrom="page">
              <wp:posOffset>854654</wp:posOffset>
            </wp:positionH>
            <wp:positionV relativeFrom="paragraph">
              <wp:posOffset>-102724</wp:posOffset>
            </wp:positionV>
            <wp:extent cx="806573" cy="8794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06573" cy="879428"/>
                    </a:xfrm>
                    <a:prstGeom prst="rect">
                      <a:avLst/>
                    </a:prstGeom>
                  </pic:spPr>
                </pic:pic>
              </a:graphicData>
            </a:graphic>
          </wp:anchor>
        </w:drawing>
      </w:r>
      <w:r w:rsidRPr="00EC5AC5">
        <w:rPr>
          <w:rFonts w:asciiTheme="minorHAnsi" w:hAnsiTheme="minorHAnsi" w:cstheme="minorHAnsi"/>
          <w:color w:val="0C0F0F"/>
          <w:w w:val="110"/>
          <w:sz w:val="40"/>
          <w:szCs w:val="40"/>
        </w:rPr>
        <w:t>ROCKINGHAM COUNTY</w:t>
      </w:r>
    </w:p>
    <w:p w:rsidR="00E7544A" w:rsidRPr="00EC5AC5" w:rsidRDefault="00E7544A" w:rsidP="00E7544A">
      <w:pPr>
        <w:pStyle w:val="Heading1"/>
        <w:ind w:left="1627" w:right="1411"/>
        <w:contextualSpacing/>
        <w:jc w:val="center"/>
        <w:rPr>
          <w:rFonts w:asciiTheme="minorHAnsi" w:hAnsiTheme="minorHAnsi" w:cstheme="minorHAnsi"/>
          <w:sz w:val="40"/>
          <w:szCs w:val="40"/>
        </w:rPr>
      </w:pPr>
      <w:r w:rsidRPr="00EC5AC5">
        <w:rPr>
          <w:rFonts w:asciiTheme="minorHAnsi" w:hAnsiTheme="minorHAnsi" w:cstheme="minorHAnsi"/>
          <w:color w:val="0C0F0F"/>
          <w:w w:val="110"/>
          <w:sz w:val="40"/>
          <w:szCs w:val="40"/>
        </w:rPr>
        <w:t>PLANNING BOARD</w:t>
      </w:r>
    </w:p>
    <w:p w:rsidR="00E7544A" w:rsidRPr="00EC5AC5" w:rsidRDefault="00E7544A" w:rsidP="00E7544A">
      <w:pPr>
        <w:pStyle w:val="NoSpacing"/>
        <w:contextualSpacing/>
        <w:jc w:val="center"/>
        <w:rPr>
          <w:b/>
        </w:rPr>
      </w:pPr>
    </w:p>
    <w:p w:rsidR="009027C2" w:rsidRPr="00EC5AC5" w:rsidRDefault="00690F23" w:rsidP="00E7544A">
      <w:pPr>
        <w:pStyle w:val="NoSpacing"/>
        <w:contextualSpacing/>
        <w:jc w:val="center"/>
        <w:rPr>
          <w:b/>
          <w:sz w:val="40"/>
          <w:szCs w:val="40"/>
        </w:rPr>
      </w:pPr>
      <w:r w:rsidRPr="00EC5AC5">
        <w:rPr>
          <w:b/>
          <w:sz w:val="40"/>
          <w:szCs w:val="40"/>
        </w:rPr>
        <w:t>MINUTES</w:t>
      </w:r>
    </w:p>
    <w:p w:rsidR="009027C2" w:rsidRPr="00EC5AC5" w:rsidRDefault="009027C2" w:rsidP="009027C2">
      <w:pPr>
        <w:pStyle w:val="NoSpacing"/>
        <w:jc w:val="center"/>
        <w:rPr>
          <w:b/>
          <w:sz w:val="24"/>
          <w:szCs w:val="24"/>
        </w:rPr>
      </w:pPr>
    </w:p>
    <w:p w:rsidR="009027C2" w:rsidRPr="00EC5AC5" w:rsidRDefault="009027C2" w:rsidP="009027C2">
      <w:pPr>
        <w:pStyle w:val="NoSpacing"/>
        <w:jc w:val="center"/>
        <w:rPr>
          <w:b/>
          <w:sz w:val="24"/>
          <w:szCs w:val="24"/>
        </w:rPr>
      </w:pPr>
      <w:r w:rsidRPr="00EC5AC5">
        <w:rPr>
          <w:b/>
          <w:sz w:val="24"/>
          <w:szCs w:val="24"/>
        </w:rPr>
        <w:t xml:space="preserve">ROCKINGHAM COUNTY </w:t>
      </w:r>
      <w:r w:rsidR="00E7544A" w:rsidRPr="00EC5AC5">
        <w:rPr>
          <w:b/>
          <w:sz w:val="24"/>
          <w:szCs w:val="24"/>
        </w:rPr>
        <w:t xml:space="preserve">PLANNING </w:t>
      </w:r>
      <w:r w:rsidRPr="00EC5AC5">
        <w:rPr>
          <w:b/>
          <w:sz w:val="24"/>
          <w:szCs w:val="24"/>
        </w:rPr>
        <w:t>BOARD</w:t>
      </w:r>
      <w:r w:rsidR="00E7544A" w:rsidRPr="00EC5AC5">
        <w:rPr>
          <w:b/>
          <w:sz w:val="24"/>
          <w:szCs w:val="24"/>
        </w:rPr>
        <w:t xml:space="preserve"> AND BOARD OF ADJUSTMENT</w:t>
      </w:r>
    </w:p>
    <w:p w:rsidR="009027C2" w:rsidRPr="00EC5AC5" w:rsidRDefault="00A31B71" w:rsidP="009027C2">
      <w:pPr>
        <w:pStyle w:val="NoSpacing"/>
        <w:jc w:val="center"/>
        <w:rPr>
          <w:b/>
          <w:sz w:val="24"/>
          <w:szCs w:val="24"/>
        </w:rPr>
      </w:pPr>
      <w:r w:rsidRPr="00EC5AC5">
        <w:rPr>
          <w:b/>
          <w:sz w:val="24"/>
          <w:szCs w:val="24"/>
        </w:rPr>
        <w:t xml:space="preserve">REGULAR MEETING </w:t>
      </w:r>
      <w:r w:rsidR="0022146F" w:rsidRPr="00EC5AC5">
        <w:rPr>
          <w:b/>
          <w:sz w:val="24"/>
          <w:szCs w:val="24"/>
        </w:rPr>
        <w:t>–</w:t>
      </w:r>
      <w:r w:rsidRPr="00EC5AC5">
        <w:rPr>
          <w:b/>
          <w:sz w:val="24"/>
          <w:szCs w:val="24"/>
        </w:rPr>
        <w:t xml:space="preserve"> </w:t>
      </w:r>
      <w:r w:rsidR="00BD62F4" w:rsidRPr="00EC5AC5">
        <w:rPr>
          <w:b/>
          <w:sz w:val="24"/>
          <w:szCs w:val="24"/>
        </w:rPr>
        <w:t>March 9th</w:t>
      </w:r>
      <w:r w:rsidR="00863559" w:rsidRPr="00EC5AC5">
        <w:rPr>
          <w:b/>
          <w:sz w:val="24"/>
          <w:szCs w:val="24"/>
        </w:rPr>
        <w:t>, 2020</w:t>
      </w:r>
      <w:r w:rsidR="009027C2" w:rsidRPr="00EC5AC5">
        <w:rPr>
          <w:b/>
          <w:sz w:val="24"/>
          <w:szCs w:val="24"/>
        </w:rPr>
        <w:t xml:space="preserve"> - </w:t>
      </w:r>
      <w:r w:rsidR="00E7544A" w:rsidRPr="00EC5AC5">
        <w:rPr>
          <w:b/>
          <w:sz w:val="24"/>
          <w:szCs w:val="24"/>
        </w:rPr>
        <w:t>7:0</w:t>
      </w:r>
      <w:r w:rsidR="009027C2" w:rsidRPr="00EC5AC5">
        <w:rPr>
          <w:b/>
          <w:sz w:val="24"/>
          <w:szCs w:val="24"/>
        </w:rPr>
        <w:t>0 P.M.</w:t>
      </w:r>
    </w:p>
    <w:p w:rsidR="009027C2" w:rsidRPr="00EC5AC5" w:rsidRDefault="009027C2" w:rsidP="009027C2">
      <w:pPr>
        <w:pStyle w:val="NoSpacing"/>
        <w:jc w:val="center"/>
        <w:rPr>
          <w:b/>
        </w:rPr>
      </w:pPr>
    </w:p>
    <w:p w:rsidR="0022146F" w:rsidRPr="00EC5AC5" w:rsidRDefault="0022146F" w:rsidP="0022146F">
      <w:pPr>
        <w:pStyle w:val="NoSpacing"/>
        <w:rPr>
          <w:rFonts w:asciiTheme="majorHAnsi" w:hAnsiTheme="majorHAnsi" w:cstheme="majorHAnsi"/>
          <w:sz w:val="24"/>
          <w:szCs w:val="24"/>
        </w:rPr>
      </w:pPr>
      <w:r w:rsidRPr="00EC5AC5">
        <w:rPr>
          <w:rFonts w:asciiTheme="majorHAnsi" w:hAnsiTheme="majorHAnsi" w:cstheme="majorHAnsi"/>
          <w:sz w:val="24"/>
          <w:szCs w:val="24"/>
        </w:rPr>
        <w:t>The Rockingham County Planning Board</w:t>
      </w:r>
      <w:r w:rsidR="00863559" w:rsidRPr="00EC5AC5">
        <w:rPr>
          <w:rFonts w:asciiTheme="majorHAnsi" w:hAnsiTheme="majorHAnsi" w:cstheme="majorHAnsi"/>
          <w:sz w:val="24"/>
          <w:szCs w:val="24"/>
        </w:rPr>
        <w:t xml:space="preserve"> met in regular session on </w:t>
      </w:r>
      <w:r w:rsidR="000A781B">
        <w:rPr>
          <w:rFonts w:asciiTheme="majorHAnsi" w:hAnsiTheme="majorHAnsi" w:cstheme="majorHAnsi"/>
          <w:sz w:val="24"/>
          <w:szCs w:val="24"/>
        </w:rPr>
        <w:t>May 11</w:t>
      </w:r>
      <w:r w:rsidRPr="00EC5AC5">
        <w:rPr>
          <w:rFonts w:asciiTheme="majorHAnsi" w:hAnsiTheme="majorHAnsi" w:cstheme="majorHAnsi"/>
          <w:sz w:val="24"/>
          <w:szCs w:val="24"/>
        </w:rPr>
        <w:t>,</w:t>
      </w:r>
      <w:r w:rsidR="00863559" w:rsidRPr="00EC5AC5">
        <w:rPr>
          <w:rFonts w:asciiTheme="majorHAnsi" w:hAnsiTheme="majorHAnsi" w:cstheme="majorHAnsi"/>
          <w:sz w:val="24"/>
          <w:szCs w:val="24"/>
        </w:rPr>
        <w:t xml:space="preserve"> 2020, </w:t>
      </w:r>
      <w:r w:rsidRPr="00EC5AC5">
        <w:rPr>
          <w:rFonts w:asciiTheme="majorHAnsi" w:hAnsiTheme="majorHAnsi" w:cstheme="majorHAnsi"/>
          <w:sz w:val="24"/>
          <w:szCs w:val="24"/>
        </w:rPr>
        <w:t xml:space="preserve">7:00 pm, Governmental Center, Commissioner’s Chambers, Wentworth, North Carolina. </w:t>
      </w:r>
    </w:p>
    <w:p w:rsidR="0022146F" w:rsidRPr="00EC5AC5" w:rsidRDefault="0022146F" w:rsidP="0022146F">
      <w:pPr>
        <w:pStyle w:val="NoSpacing"/>
        <w:rPr>
          <w:rFonts w:asciiTheme="majorHAnsi" w:hAnsiTheme="majorHAnsi" w:cstheme="majorHAnsi"/>
          <w:sz w:val="24"/>
          <w:szCs w:val="24"/>
        </w:rPr>
      </w:pPr>
    </w:p>
    <w:p w:rsidR="009027C2" w:rsidRDefault="0022146F" w:rsidP="00447163">
      <w:pPr>
        <w:pStyle w:val="NoSpacing"/>
        <w:numPr>
          <w:ilvl w:val="0"/>
          <w:numId w:val="14"/>
        </w:numPr>
        <w:rPr>
          <w:rFonts w:asciiTheme="majorHAnsi" w:hAnsiTheme="majorHAnsi" w:cstheme="majorHAnsi"/>
          <w:sz w:val="24"/>
          <w:szCs w:val="24"/>
        </w:rPr>
      </w:pPr>
      <w:r w:rsidRPr="00EC5AC5">
        <w:rPr>
          <w:rFonts w:asciiTheme="majorHAnsi" w:hAnsiTheme="majorHAnsi" w:cstheme="majorHAnsi"/>
          <w:sz w:val="24"/>
          <w:szCs w:val="24"/>
        </w:rPr>
        <w:t xml:space="preserve">Chairman </w:t>
      </w:r>
      <w:r w:rsidR="00E7544A" w:rsidRPr="00EC5AC5">
        <w:rPr>
          <w:rFonts w:asciiTheme="majorHAnsi" w:hAnsiTheme="majorHAnsi" w:cstheme="majorHAnsi"/>
          <w:sz w:val="24"/>
          <w:szCs w:val="24"/>
        </w:rPr>
        <w:t>K</w:t>
      </w:r>
      <w:r w:rsidRPr="00EC5AC5">
        <w:rPr>
          <w:rFonts w:asciiTheme="majorHAnsi" w:hAnsiTheme="majorHAnsi" w:cstheme="majorHAnsi"/>
          <w:sz w:val="24"/>
          <w:szCs w:val="24"/>
        </w:rPr>
        <w:t>sieniewicz called the meeting to order at 7:00 pm.</w:t>
      </w:r>
    </w:p>
    <w:p w:rsidR="00447163" w:rsidRPr="00447163" w:rsidRDefault="00447163" w:rsidP="001133D2">
      <w:pPr>
        <w:pStyle w:val="Heading1"/>
        <w:tabs>
          <w:tab w:val="left" w:pos="960"/>
        </w:tabs>
        <w:kinsoku w:val="0"/>
        <w:overflowPunct w:val="0"/>
        <w:adjustRightInd w:val="0"/>
        <w:spacing w:before="90"/>
        <w:ind w:left="960" w:right="0"/>
        <w:rPr>
          <w:rFonts w:asciiTheme="majorHAnsi" w:hAnsiTheme="majorHAnsi" w:cstheme="majorHAnsi"/>
          <w:sz w:val="24"/>
          <w:szCs w:val="24"/>
        </w:rPr>
      </w:pPr>
      <w:r>
        <w:rPr>
          <w:rFonts w:asciiTheme="majorHAnsi" w:hAnsiTheme="majorHAnsi" w:cstheme="majorHAnsi"/>
          <w:b w:val="0"/>
          <w:sz w:val="24"/>
          <w:szCs w:val="24"/>
        </w:rPr>
        <w:t>Carrie Spence</w:t>
      </w:r>
      <w:r w:rsidRPr="00447163">
        <w:rPr>
          <w:rFonts w:asciiTheme="majorHAnsi" w:hAnsiTheme="majorHAnsi" w:cstheme="majorHAnsi"/>
          <w:b w:val="0"/>
          <w:sz w:val="24"/>
          <w:szCs w:val="24"/>
        </w:rPr>
        <w:t xml:space="preserve">r </w:t>
      </w:r>
      <w:r>
        <w:rPr>
          <w:rFonts w:asciiTheme="majorHAnsi" w:hAnsiTheme="majorHAnsi" w:cstheme="majorHAnsi"/>
          <w:b w:val="0"/>
          <w:sz w:val="24"/>
          <w:szCs w:val="24"/>
        </w:rPr>
        <w:t>a</w:t>
      </w:r>
      <w:r w:rsidRPr="00447163">
        <w:rPr>
          <w:rFonts w:asciiTheme="majorHAnsi" w:hAnsiTheme="majorHAnsi" w:cstheme="majorHAnsi"/>
          <w:b w:val="0"/>
          <w:sz w:val="24"/>
          <w:szCs w:val="24"/>
        </w:rPr>
        <w:t>nnounce</w:t>
      </w:r>
      <w:r>
        <w:rPr>
          <w:rFonts w:asciiTheme="majorHAnsi" w:hAnsiTheme="majorHAnsi" w:cstheme="majorHAnsi"/>
          <w:b w:val="0"/>
          <w:sz w:val="24"/>
          <w:szCs w:val="24"/>
        </w:rPr>
        <w:t>d</w:t>
      </w:r>
      <w:r w:rsidRPr="00447163">
        <w:rPr>
          <w:rFonts w:asciiTheme="majorHAnsi" w:hAnsiTheme="majorHAnsi" w:cstheme="majorHAnsi"/>
          <w:b w:val="0"/>
          <w:sz w:val="24"/>
          <w:szCs w:val="24"/>
        </w:rPr>
        <w:t xml:space="preserve"> location and means of conducting meeting</w:t>
      </w:r>
      <w:r>
        <w:rPr>
          <w:rFonts w:asciiTheme="majorHAnsi" w:hAnsiTheme="majorHAnsi" w:cstheme="majorHAnsi"/>
          <w:b w:val="0"/>
          <w:sz w:val="24"/>
          <w:szCs w:val="24"/>
        </w:rPr>
        <w:t>.</w:t>
      </w:r>
    </w:p>
    <w:p w:rsidR="009027C2" w:rsidRPr="00EC5AC5" w:rsidRDefault="009027C2" w:rsidP="009027C2">
      <w:pPr>
        <w:pStyle w:val="NoSpacing"/>
        <w:rPr>
          <w:rFonts w:asciiTheme="majorHAnsi" w:hAnsiTheme="majorHAnsi" w:cstheme="majorHAnsi"/>
          <w:b/>
          <w:sz w:val="24"/>
          <w:szCs w:val="24"/>
        </w:rPr>
      </w:pPr>
    </w:p>
    <w:p w:rsidR="009027C2" w:rsidRPr="00EC5AC5" w:rsidRDefault="0022146F" w:rsidP="009027C2">
      <w:pPr>
        <w:pStyle w:val="NoSpacing"/>
        <w:rPr>
          <w:rFonts w:asciiTheme="majorHAnsi" w:hAnsiTheme="majorHAnsi" w:cstheme="majorHAnsi"/>
          <w:sz w:val="24"/>
          <w:szCs w:val="24"/>
        </w:rPr>
      </w:pPr>
      <w:r w:rsidRPr="00EC5AC5">
        <w:rPr>
          <w:rFonts w:asciiTheme="majorHAnsi" w:hAnsiTheme="majorHAnsi" w:cstheme="majorHAnsi"/>
          <w:b/>
          <w:sz w:val="24"/>
          <w:szCs w:val="24"/>
        </w:rPr>
        <w:t>2.</w:t>
      </w:r>
      <w:r w:rsidRPr="00EC5AC5">
        <w:rPr>
          <w:rFonts w:asciiTheme="majorHAnsi" w:hAnsiTheme="majorHAnsi" w:cstheme="majorHAnsi"/>
          <w:b/>
          <w:sz w:val="24"/>
          <w:szCs w:val="24"/>
        </w:rPr>
        <w:tab/>
      </w:r>
      <w:r w:rsidRPr="00EC5AC5">
        <w:rPr>
          <w:rFonts w:asciiTheme="majorHAnsi" w:hAnsiTheme="majorHAnsi" w:cstheme="majorHAnsi"/>
          <w:sz w:val="24"/>
          <w:szCs w:val="24"/>
        </w:rPr>
        <w:t>Invocation was given by</w:t>
      </w:r>
      <w:r w:rsidR="00447163">
        <w:rPr>
          <w:rFonts w:asciiTheme="majorHAnsi" w:hAnsiTheme="majorHAnsi" w:cstheme="majorHAnsi"/>
          <w:sz w:val="24"/>
          <w:szCs w:val="24"/>
        </w:rPr>
        <w:t xml:space="preserve"> Timothy Wyatt</w:t>
      </w:r>
      <w:r w:rsidRPr="00EC5AC5">
        <w:rPr>
          <w:rFonts w:asciiTheme="majorHAnsi" w:hAnsiTheme="majorHAnsi" w:cstheme="majorHAnsi"/>
          <w:sz w:val="24"/>
          <w:szCs w:val="24"/>
        </w:rPr>
        <w:t>.</w:t>
      </w:r>
    </w:p>
    <w:p w:rsidR="009027C2" w:rsidRPr="00EC5AC5" w:rsidRDefault="009027C2" w:rsidP="009027C2">
      <w:pPr>
        <w:pStyle w:val="NoSpacing"/>
        <w:rPr>
          <w:rFonts w:asciiTheme="majorHAnsi" w:hAnsiTheme="majorHAnsi" w:cstheme="majorHAnsi"/>
          <w:b/>
          <w:sz w:val="24"/>
          <w:szCs w:val="24"/>
        </w:rPr>
      </w:pPr>
    </w:p>
    <w:p w:rsidR="0022146F" w:rsidRPr="00EC5AC5" w:rsidRDefault="009027C2" w:rsidP="0022146F">
      <w:pPr>
        <w:pStyle w:val="NoSpacing"/>
        <w:rPr>
          <w:rFonts w:asciiTheme="majorHAnsi" w:hAnsiTheme="majorHAnsi" w:cstheme="majorHAnsi"/>
          <w:sz w:val="24"/>
          <w:szCs w:val="24"/>
        </w:rPr>
      </w:pPr>
      <w:r w:rsidRPr="00EC5AC5">
        <w:rPr>
          <w:rFonts w:asciiTheme="majorHAnsi" w:hAnsiTheme="majorHAnsi" w:cstheme="majorHAnsi"/>
          <w:b/>
          <w:sz w:val="24"/>
          <w:szCs w:val="24"/>
        </w:rPr>
        <w:t>3.</w:t>
      </w:r>
      <w:r w:rsidRPr="00EC5AC5">
        <w:rPr>
          <w:rFonts w:asciiTheme="majorHAnsi" w:hAnsiTheme="majorHAnsi" w:cstheme="majorHAnsi"/>
          <w:b/>
          <w:sz w:val="24"/>
          <w:szCs w:val="24"/>
        </w:rPr>
        <w:tab/>
      </w:r>
      <w:r w:rsidR="0022146F" w:rsidRPr="00EC5AC5">
        <w:rPr>
          <w:rFonts w:asciiTheme="majorHAnsi" w:hAnsiTheme="majorHAnsi" w:cstheme="majorHAnsi"/>
          <w:sz w:val="24"/>
          <w:szCs w:val="24"/>
        </w:rPr>
        <w:t xml:space="preserve">Membership Present: </w:t>
      </w:r>
    </w:p>
    <w:p w:rsidR="0022146F" w:rsidRPr="00EC5AC5" w:rsidRDefault="0022146F" w:rsidP="0022146F">
      <w:pPr>
        <w:pStyle w:val="NoSpacing"/>
        <w:ind w:left="720"/>
        <w:rPr>
          <w:rFonts w:asciiTheme="majorHAnsi" w:hAnsiTheme="majorHAnsi" w:cstheme="majorHAnsi"/>
          <w:sz w:val="24"/>
          <w:szCs w:val="24"/>
        </w:rPr>
      </w:pPr>
      <w:r w:rsidRPr="00EC5AC5">
        <w:rPr>
          <w:rFonts w:asciiTheme="majorHAnsi" w:hAnsiTheme="majorHAnsi" w:cstheme="majorHAnsi"/>
          <w:sz w:val="24"/>
          <w:szCs w:val="24"/>
        </w:rPr>
        <w:t xml:space="preserve">Regular members: </w:t>
      </w:r>
      <w:r w:rsidR="00A13B06" w:rsidRPr="00EC5AC5">
        <w:rPr>
          <w:rFonts w:asciiTheme="majorHAnsi" w:hAnsiTheme="majorHAnsi" w:cstheme="majorHAnsi"/>
          <w:sz w:val="24"/>
          <w:szCs w:val="24"/>
        </w:rPr>
        <w:t>Paul Ksieniewicz</w:t>
      </w:r>
      <w:r w:rsidRPr="00EC5AC5">
        <w:rPr>
          <w:rFonts w:asciiTheme="majorHAnsi" w:hAnsiTheme="majorHAnsi" w:cstheme="majorHAnsi"/>
          <w:sz w:val="24"/>
          <w:szCs w:val="24"/>
        </w:rPr>
        <w:t>, Julie Talbert</w:t>
      </w:r>
      <w:r w:rsidR="000A781B">
        <w:rPr>
          <w:rFonts w:asciiTheme="majorHAnsi" w:hAnsiTheme="majorHAnsi" w:cstheme="majorHAnsi"/>
          <w:sz w:val="24"/>
          <w:szCs w:val="24"/>
        </w:rPr>
        <w:t xml:space="preserve">, Michael Lee, </w:t>
      </w:r>
      <w:r w:rsidR="000A781B" w:rsidRPr="00EC5AC5">
        <w:rPr>
          <w:rFonts w:asciiTheme="majorHAnsi" w:hAnsiTheme="majorHAnsi" w:cstheme="majorHAnsi"/>
          <w:sz w:val="24"/>
          <w:szCs w:val="24"/>
        </w:rPr>
        <w:t>Timothy Wyatt,</w:t>
      </w:r>
      <w:r w:rsidR="000A781B" w:rsidRPr="000A781B">
        <w:rPr>
          <w:rFonts w:asciiTheme="majorHAnsi" w:hAnsiTheme="majorHAnsi" w:cstheme="majorHAnsi"/>
          <w:sz w:val="24"/>
          <w:szCs w:val="24"/>
        </w:rPr>
        <w:t xml:space="preserve"> </w:t>
      </w:r>
      <w:r w:rsidR="000A781B">
        <w:rPr>
          <w:rFonts w:asciiTheme="majorHAnsi" w:hAnsiTheme="majorHAnsi" w:cstheme="majorHAnsi"/>
          <w:sz w:val="24"/>
          <w:szCs w:val="24"/>
        </w:rPr>
        <w:t>and Phillip Stone.</w:t>
      </w:r>
    </w:p>
    <w:p w:rsidR="007C6219" w:rsidRPr="00EC5AC5" w:rsidRDefault="007C6219" w:rsidP="007C6219">
      <w:pPr>
        <w:pStyle w:val="NoSpacing"/>
        <w:ind w:left="720"/>
        <w:rPr>
          <w:rFonts w:asciiTheme="majorHAnsi" w:hAnsiTheme="majorHAnsi" w:cstheme="majorHAnsi"/>
          <w:sz w:val="24"/>
          <w:szCs w:val="24"/>
        </w:rPr>
      </w:pPr>
      <w:r w:rsidRPr="00EC5AC5">
        <w:rPr>
          <w:rFonts w:asciiTheme="majorHAnsi" w:hAnsiTheme="majorHAnsi" w:cstheme="majorHAnsi"/>
          <w:sz w:val="24"/>
          <w:szCs w:val="24"/>
        </w:rPr>
        <w:t>Members Absent:</w:t>
      </w:r>
      <w:r w:rsidR="00A13B06" w:rsidRPr="00EC5AC5">
        <w:rPr>
          <w:rFonts w:asciiTheme="majorHAnsi" w:hAnsiTheme="majorHAnsi" w:cstheme="majorHAnsi"/>
          <w:sz w:val="24"/>
          <w:szCs w:val="24"/>
        </w:rPr>
        <w:t xml:space="preserve"> </w:t>
      </w:r>
      <w:r w:rsidR="000A781B">
        <w:rPr>
          <w:rFonts w:asciiTheme="majorHAnsi" w:hAnsiTheme="majorHAnsi" w:cstheme="majorHAnsi"/>
          <w:sz w:val="24"/>
          <w:szCs w:val="24"/>
        </w:rPr>
        <w:t>T. Matt Cardwell,</w:t>
      </w:r>
      <w:r w:rsidR="00A13B06" w:rsidRPr="00EC5AC5">
        <w:rPr>
          <w:rFonts w:asciiTheme="majorHAnsi" w:hAnsiTheme="majorHAnsi" w:cstheme="majorHAnsi"/>
          <w:sz w:val="24"/>
          <w:szCs w:val="24"/>
        </w:rPr>
        <w:t xml:space="preserve"> </w:t>
      </w:r>
      <w:r w:rsidR="000A781B" w:rsidRPr="00EC5AC5">
        <w:rPr>
          <w:rFonts w:asciiTheme="majorHAnsi" w:hAnsiTheme="majorHAnsi" w:cstheme="majorHAnsi"/>
          <w:sz w:val="24"/>
          <w:szCs w:val="24"/>
        </w:rPr>
        <w:t xml:space="preserve">James Fink, James Harris, </w:t>
      </w:r>
      <w:r w:rsidR="00A13B06" w:rsidRPr="00EC5AC5">
        <w:rPr>
          <w:rFonts w:asciiTheme="majorHAnsi" w:hAnsiTheme="majorHAnsi" w:cstheme="majorHAnsi"/>
          <w:sz w:val="24"/>
          <w:szCs w:val="24"/>
        </w:rPr>
        <w:t>Ann Cunningham</w:t>
      </w:r>
      <w:r w:rsidR="000A781B">
        <w:rPr>
          <w:rFonts w:asciiTheme="majorHAnsi" w:hAnsiTheme="majorHAnsi" w:cstheme="majorHAnsi"/>
          <w:sz w:val="24"/>
          <w:szCs w:val="24"/>
        </w:rPr>
        <w:t xml:space="preserve">, Stacey Southern, Corey Scott, and Dylan Moore. </w:t>
      </w:r>
    </w:p>
    <w:p w:rsidR="009027C2" w:rsidRPr="00EC5AC5" w:rsidRDefault="0022146F" w:rsidP="007C6219">
      <w:pPr>
        <w:pStyle w:val="NoSpacing"/>
        <w:ind w:left="720"/>
        <w:rPr>
          <w:rFonts w:asciiTheme="majorHAnsi" w:hAnsiTheme="majorHAnsi" w:cstheme="majorHAnsi"/>
          <w:b/>
          <w:sz w:val="24"/>
          <w:szCs w:val="24"/>
        </w:rPr>
      </w:pPr>
      <w:r w:rsidRPr="00EC5AC5">
        <w:rPr>
          <w:rFonts w:asciiTheme="majorHAnsi" w:hAnsiTheme="majorHAnsi" w:cstheme="majorHAnsi"/>
          <w:sz w:val="24"/>
          <w:szCs w:val="24"/>
        </w:rPr>
        <w:t>Staff and others Present: Carrie Spencer</w:t>
      </w:r>
      <w:r w:rsidR="009E6654" w:rsidRPr="00EC5AC5">
        <w:rPr>
          <w:rFonts w:asciiTheme="majorHAnsi" w:hAnsiTheme="majorHAnsi" w:cstheme="majorHAnsi"/>
          <w:sz w:val="24"/>
          <w:szCs w:val="24"/>
        </w:rPr>
        <w:t>-</w:t>
      </w:r>
      <w:r w:rsidRPr="00EC5AC5">
        <w:rPr>
          <w:rFonts w:asciiTheme="majorHAnsi" w:hAnsiTheme="majorHAnsi" w:cstheme="majorHAnsi"/>
          <w:sz w:val="24"/>
          <w:szCs w:val="24"/>
        </w:rPr>
        <w:t xml:space="preserve"> Planning Director,</w:t>
      </w:r>
      <w:r w:rsidR="001A4EA3" w:rsidRPr="00EC5AC5">
        <w:rPr>
          <w:rFonts w:asciiTheme="majorHAnsi" w:hAnsiTheme="majorHAnsi" w:cstheme="majorHAnsi"/>
          <w:sz w:val="24"/>
          <w:szCs w:val="24"/>
        </w:rPr>
        <w:t xml:space="preserve"> John Morris – County Attorney,</w:t>
      </w:r>
      <w:r w:rsidRPr="00EC5AC5">
        <w:rPr>
          <w:rFonts w:asciiTheme="majorHAnsi" w:hAnsiTheme="majorHAnsi" w:cstheme="majorHAnsi"/>
          <w:sz w:val="24"/>
          <w:szCs w:val="24"/>
        </w:rPr>
        <w:t xml:space="preserve"> Emily Bacon</w:t>
      </w:r>
      <w:r w:rsidR="009E6654" w:rsidRPr="00EC5AC5">
        <w:rPr>
          <w:rFonts w:asciiTheme="majorHAnsi" w:hAnsiTheme="majorHAnsi" w:cstheme="majorHAnsi"/>
          <w:sz w:val="24"/>
          <w:szCs w:val="24"/>
        </w:rPr>
        <w:t xml:space="preserve"> - </w:t>
      </w:r>
      <w:r w:rsidRPr="00EC5AC5">
        <w:rPr>
          <w:rFonts w:asciiTheme="majorHAnsi" w:hAnsiTheme="majorHAnsi" w:cstheme="majorHAnsi"/>
          <w:sz w:val="24"/>
          <w:szCs w:val="24"/>
        </w:rPr>
        <w:t xml:space="preserve">Planner, </w:t>
      </w:r>
      <w:r w:rsidR="009E6654" w:rsidRPr="00EC5AC5">
        <w:rPr>
          <w:rFonts w:asciiTheme="majorHAnsi" w:hAnsiTheme="majorHAnsi" w:cstheme="majorHAnsi"/>
          <w:sz w:val="24"/>
          <w:szCs w:val="24"/>
        </w:rPr>
        <w:t xml:space="preserve">Roy Sawyers – A/V Technician, Benjamin Curry – Code Enforcement, </w:t>
      </w:r>
      <w:r w:rsidR="000A781B">
        <w:rPr>
          <w:rFonts w:asciiTheme="majorHAnsi" w:hAnsiTheme="majorHAnsi" w:cstheme="majorHAnsi"/>
          <w:sz w:val="24"/>
          <w:szCs w:val="24"/>
        </w:rPr>
        <w:t xml:space="preserve">and </w:t>
      </w:r>
      <w:r w:rsidRPr="00EC5AC5">
        <w:rPr>
          <w:rFonts w:asciiTheme="majorHAnsi" w:hAnsiTheme="majorHAnsi" w:cstheme="majorHAnsi"/>
          <w:sz w:val="24"/>
          <w:szCs w:val="24"/>
        </w:rPr>
        <w:t>citizens</w:t>
      </w:r>
      <w:r w:rsidR="000A781B">
        <w:rPr>
          <w:rFonts w:asciiTheme="majorHAnsi" w:hAnsiTheme="majorHAnsi" w:cstheme="majorHAnsi"/>
          <w:sz w:val="24"/>
          <w:szCs w:val="24"/>
        </w:rPr>
        <w:t>.</w:t>
      </w:r>
    </w:p>
    <w:p w:rsidR="00196E8A" w:rsidRPr="00EC5AC5" w:rsidRDefault="00196E8A" w:rsidP="009027C2">
      <w:pPr>
        <w:pStyle w:val="NoSpacing"/>
        <w:rPr>
          <w:rFonts w:asciiTheme="majorHAnsi" w:hAnsiTheme="majorHAnsi" w:cstheme="majorHAnsi"/>
          <w:b/>
          <w:sz w:val="24"/>
          <w:szCs w:val="24"/>
        </w:rPr>
      </w:pPr>
    </w:p>
    <w:p w:rsidR="001133D2" w:rsidRDefault="00196E8A" w:rsidP="007C6219">
      <w:pPr>
        <w:pStyle w:val="NoSpacing"/>
        <w:ind w:left="720" w:hanging="720"/>
        <w:rPr>
          <w:rFonts w:asciiTheme="majorHAnsi" w:hAnsiTheme="majorHAnsi" w:cstheme="majorHAnsi"/>
          <w:b/>
          <w:sz w:val="24"/>
          <w:szCs w:val="24"/>
        </w:rPr>
      </w:pPr>
      <w:r w:rsidRPr="00EC5AC5">
        <w:rPr>
          <w:rFonts w:asciiTheme="majorHAnsi" w:hAnsiTheme="majorHAnsi" w:cstheme="majorHAnsi"/>
          <w:b/>
          <w:sz w:val="24"/>
          <w:szCs w:val="24"/>
        </w:rPr>
        <w:t>4.</w:t>
      </w:r>
      <w:r w:rsidRPr="00EC5AC5">
        <w:rPr>
          <w:rFonts w:asciiTheme="majorHAnsi" w:hAnsiTheme="majorHAnsi" w:cstheme="majorHAnsi"/>
          <w:b/>
          <w:sz w:val="24"/>
          <w:szCs w:val="24"/>
        </w:rPr>
        <w:tab/>
      </w:r>
      <w:r w:rsidR="001133D2">
        <w:rPr>
          <w:rFonts w:asciiTheme="majorHAnsi" w:hAnsiTheme="majorHAnsi" w:cstheme="majorHAnsi"/>
          <w:b/>
          <w:sz w:val="24"/>
          <w:szCs w:val="24"/>
        </w:rPr>
        <w:t xml:space="preserve">The following Minutes were approved. </w:t>
      </w:r>
    </w:p>
    <w:p w:rsidR="001133D2" w:rsidRDefault="001133D2" w:rsidP="007C6219">
      <w:pPr>
        <w:pStyle w:val="NoSpacing"/>
        <w:ind w:left="720" w:hanging="720"/>
        <w:rPr>
          <w:rFonts w:asciiTheme="majorHAnsi" w:hAnsiTheme="majorHAnsi" w:cstheme="majorHAnsi"/>
          <w:sz w:val="24"/>
          <w:szCs w:val="24"/>
        </w:rPr>
      </w:pPr>
      <w:r>
        <w:rPr>
          <w:rFonts w:asciiTheme="majorHAnsi" w:hAnsiTheme="majorHAnsi" w:cstheme="majorHAnsi"/>
          <w:sz w:val="24"/>
          <w:szCs w:val="24"/>
        </w:rPr>
        <w:t>October 14</w:t>
      </w:r>
      <w:r w:rsidRPr="001133D2">
        <w:rPr>
          <w:rFonts w:asciiTheme="majorHAnsi" w:hAnsiTheme="majorHAnsi" w:cstheme="majorHAnsi"/>
          <w:sz w:val="24"/>
          <w:szCs w:val="24"/>
          <w:vertAlign w:val="superscript"/>
        </w:rPr>
        <w:t>th</w:t>
      </w:r>
      <w:r w:rsidR="00FF2ED9">
        <w:rPr>
          <w:rFonts w:asciiTheme="majorHAnsi" w:hAnsiTheme="majorHAnsi" w:cstheme="majorHAnsi"/>
          <w:sz w:val="24"/>
          <w:szCs w:val="24"/>
          <w:vertAlign w:val="superscript"/>
        </w:rPr>
        <w:t xml:space="preserve"> </w:t>
      </w:r>
      <w:r w:rsidR="00FF2ED9">
        <w:rPr>
          <w:rFonts w:asciiTheme="majorHAnsi" w:hAnsiTheme="majorHAnsi" w:cstheme="majorHAnsi"/>
          <w:sz w:val="24"/>
          <w:szCs w:val="24"/>
        </w:rPr>
        <w:t>,2019</w:t>
      </w:r>
      <w:r>
        <w:rPr>
          <w:rFonts w:asciiTheme="majorHAnsi" w:hAnsiTheme="majorHAnsi" w:cstheme="majorHAnsi"/>
          <w:sz w:val="24"/>
          <w:szCs w:val="24"/>
        </w:rPr>
        <w:t>:</w:t>
      </w:r>
      <w:r w:rsidR="00447163" w:rsidRPr="001133D2">
        <w:rPr>
          <w:rFonts w:asciiTheme="majorHAnsi" w:hAnsiTheme="majorHAnsi" w:cstheme="majorHAnsi"/>
          <w:sz w:val="24"/>
          <w:szCs w:val="24"/>
        </w:rPr>
        <w:t xml:space="preserve"> Tim Wyatt motioned, Julie Talbert seconded</w:t>
      </w:r>
      <w:r>
        <w:rPr>
          <w:rFonts w:asciiTheme="majorHAnsi" w:hAnsiTheme="majorHAnsi" w:cstheme="majorHAnsi"/>
          <w:sz w:val="24"/>
          <w:szCs w:val="24"/>
        </w:rPr>
        <w:t xml:space="preserve"> for approval with the change of Chairperson Wyatt to Chairperson Ksieniewicz. </w:t>
      </w:r>
    </w:p>
    <w:p w:rsidR="00FF2ED9" w:rsidRDefault="00FF2ED9" w:rsidP="007C6219">
      <w:pPr>
        <w:pStyle w:val="NoSpacing"/>
        <w:ind w:left="720" w:hanging="720"/>
        <w:rPr>
          <w:rFonts w:asciiTheme="majorHAnsi" w:hAnsiTheme="majorHAnsi" w:cstheme="majorHAnsi"/>
          <w:sz w:val="24"/>
          <w:szCs w:val="24"/>
        </w:rPr>
      </w:pPr>
      <w:r>
        <w:rPr>
          <w:rFonts w:asciiTheme="majorHAnsi" w:hAnsiTheme="majorHAnsi" w:cstheme="majorHAnsi"/>
          <w:sz w:val="24"/>
          <w:szCs w:val="24"/>
        </w:rPr>
        <w:t>September 9</w:t>
      </w:r>
      <w:r w:rsidRPr="00FF2ED9">
        <w:rPr>
          <w:rFonts w:asciiTheme="majorHAnsi" w:hAnsiTheme="majorHAnsi" w:cstheme="majorHAnsi"/>
          <w:sz w:val="24"/>
          <w:szCs w:val="24"/>
          <w:vertAlign w:val="superscript"/>
        </w:rPr>
        <w:t>th</w:t>
      </w:r>
      <w:r>
        <w:rPr>
          <w:rFonts w:asciiTheme="majorHAnsi" w:hAnsiTheme="majorHAnsi" w:cstheme="majorHAnsi"/>
          <w:sz w:val="24"/>
          <w:szCs w:val="24"/>
        </w:rPr>
        <w:t xml:space="preserve"> ,2019: Michael Lee</w:t>
      </w:r>
    </w:p>
    <w:p w:rsidR="00447163" w:rsidRPr="001133D2" w:rsidRDefault="00447163" w:rsidP="007C6219">
      <w:pPr>
        <w:pStyle w:val="NoSpacing"/>
        <w:ind w:left="720" w:hanging="720"/>
        <w:rPr>
          <w:rFonts w:asciiTheme="majorHAnsi" w:hAnsiTheme="majorHAnsi" w:cstheme="majorHAnsi"/>
          <w:sz w:val="24"/>
          <w:szCs w:val="24"/>
        </w:rPr>
      </w:pPr>
      <w:r w:rsidRPr="001133D2">
        <w:rPr>
          <w:rFonts w:asciiTheme="majorHAnsi" w:hAnsiTheme="majorHAnsi" w:cstheme="majorHAnsi"/>
          <w:sz w:val="24"/>
          <w:szCs w:val="24"/>
        </w:rPr>
        <w:tab/>
        <w:t xml:space="preserve">Michael Lee, correction with 2019 for September 9 2019, Julie Talbert, 5-0 approved. </w:t>
      </w:r>
    </w:p>
    <w:p w:rsidR="00447163" w:rsidRPr="001133D2" w:rsidRDefault="00447163" w:rsidP="007C6219">
      <w:pPr>
        <w:pStyle w:val="NoSpacing"/>
        <w:ind w:left="720" w:hanging="720"/>
        <w:rPr>
          <w:rFonts w:asciiTheme="majorHAnsi" w:hAnsiTheme="majorHAnsi" w:cstheme="majorHAnsi"/>
          <w:sz w:val="24"/>
          <w:szCs w:val="24"/>
        </w:rPr>
      </w:pPr>
      <w:r w:rsidRPr="001133D2">
        <w:rPr>
          <w:rFonts w:asciiTheme="majorHAnsi" w:hAnsiTheme="majorHAnsi" w:cstheme="majorHAnsi"/>
          <w:sz w:val="24"/>
          <w:szCs w:val="24"/>
        </w:rPr>
        <w:tab/>
        <w:t xml:space="preserve">Julie Talbert motioned to approve march 9, Michael Lee seconded 5-0 approved. </w:t>
      </w:r>
    </w:p>
    <w:p w:rsidR="00196E8A" w:rsidRPr="00EC5AC5" w:rsidRDefault="00196E8A" w:rsidP="009027C2">
      <w:pPr>
        <w:pStyle w:val="NoSpacing"/>
        <w:rPr>
          <w:rFonts w:asciiTheme="majorHAnsi" w:hAnsiTheme="majorHAnsi" w:cstheme="majorHAnsi"/>
          <w:b/>
          <w:sz w:val="24"/>
          <w:szCs w:val="24"/>
        </w:rPr>
      </w:pPr>
    </w:p>
    <w:p w:rsidR="00E7544A" w:rsidRPr="00EC5AC5" w:rsidRDefault="00196E8A" w:rsidP="009027C2">
      <w:pPr>
        <w:pStyle w:val="NoSpacing"/>
        <w:rPr>
          <w:rFonts w:asciiTheme="majorHAnsi" w:hAnsiTheme="majorHAnsi" w:cstheme="majorHAnsi"/>
          <w:b/>
          <w:sz w:val="24"/>
          <w:szCs w:val="24"/>
        </w:rPr>
      </w:pPr>
      <w:r w:rsidRPr="00EC5AC5">
        <w:rPr>
          <w:rFonts w:asciiTheme="majorHAnsi" w:hAnsiTheme="majorHAnsi" w:cstheme="majorHAnsi"/>
          <w:b/>
          <w:sz w:val="24"/>
          <w:szCs w:val="24"/>
        </w:rPr>
        <w:t>5.</w:t>
      </w:r>
      <w:r w:rsidRPr="00EC5AC5">
        <w:rPr>
          <w:rFonts w:asciiTheme="majorHAnsi" w:hAnsiTheme="majorHAnsi" w:cstheme="majorHAnsi"/>
          <w:b/>
          <w:sz w:val="24"/>
          <w:szCs w:val="24"/>
        </w:rPr>
        <w:tab/>
      </w:r>
      <w:r w:rsidR="00EC5AC5">
        <w:rPr>
          <w:rFonts w:asciiTheme="majorHAnsi" w:hAnsiTheme="majorHAnsi" w:cstheme="majorHAnsi"/>
          <w:b/>
          <w:sz w:val="24"/>
          <w:szCs w:val="24"/>
        </w:rPr>
        <w:t>PROCEDURES</w:t>
      </w:r>
    </w:p>
    <w:p w:rsidR="00E7544A" w:rsidRDefault="005F00AE" w:rsidP="00EC5AC5">
      <w:pPr>
        <w:pStyle w:val="NoSpacing"/>
        <w:ind w:firstLine="720"/>
        <w:rPr>
          <w:rFonts w:asciiTheme="majorHAnsi" w:hAnsiTheme="majorHAnsi" w:cstheme="majorHAnsi"/>
          <w:sz w:val="24"/>
          <w:szCs w:val="24"/>
        </w:rPr>
      </w:pPr>
      <w:r w:rsidRPr="00EC5AC5">
        <w:rPr>
          <w:rFonts w:asciiTheme="majorHAnsi" w:hAnsiTheme="majorHAnsi" w:cstheme="majorHAnsi"/>
          <w:sz w:val="24"/>
          <w:szCs w:val="24"/>
        </w:rPr>
        <w:t>Chairman Ksieniewicz read the Rules of Procedure for public hearings.</w:t>
      </w:r>
    </w:p>
    <w:p w:rsidR="00447163" w:rsidRDefault="00447163" w:rsidP="00EC5AC5">
      <w:pPr>
        <w:pStyle w:val="NoSpacing"/>
        <w:ind w:firstLine="720"/>
        <w:rPr>
          <w:rFonts w:asciiTheme="majorHAnsi" w:hAnsiTheme="majorHAnsi" w:cstheme="majorHAnsi"/>
          <w:sz w:val="24"/>
          <w:szCs w:val="24"/>
        </w:rPr>
      </w:pPr>
      <w:r>
        <w:rPr>
          <w:rFonts w:asciiTheme="majorHAnsi" w:hAnsiTheme="majorHAnsi" w:cstheme="majorHAnsi"/>
          <w:sz w:val="24"/>
          <w:szCs w:val="24"/>
        </w:rPr>
        <w:t xml:space="preserve">John Morris, stated that </w:t>
      </w:r>
      <w:proofErr w:type="spellStart"/>
      <w:r>
        <w:rPr>
          <w:rFonts w:asciiTheme="majorHAnsi" w:hAnsiTheme="majorHAnsi" w:cstheme="majorHAnsi"/>
          <w:sz w:val="24"/>
          <w:szCs w:val="24"/>
        </w:rPr>
        <w:t>Quazi</w:t>
      </w:r>
      <w:proofErr w:type="spellEnd"/>
      <w:r>
        <w:rPr>
          <w:rFonts w:asciiTheme="majorHAnsi" w:hAnsiTheme="majorHAnsi" w:cstheme="majorHAnsi"/>
          <w:sz w:val="24"/>
          <w:szCs w:val="24"/>
        </w:rPr>
        <w:t xml:space="preserve"> Judicial hearings, things </w:t>
      </w:r>
      <w:r w:rsidR="00D813E3">
        <w:rPr>
          <w:rFonts w:asciiTheme="majorHAnsi" w:hAnsiTheme="majorHAnsi" w:cstheme="majorHAnsi"/>
          <w:sz w:val="24"/>
          <w:szCs w:val="24"/>
        </w:rPr>
        <w:t>considered</w:t>
      </w:r>
      <w:r>
        <w:rPr>
          <w:rFonts w:asciiTheme="majorHAnsi" w:hAnsiTheme="majorHAnsi" w:cstheme="majorHAnsi"/>
          <w:sz w:val="24"/>
          <w:szCs w:val="24"/>
        </w:rPr>
        <w:t xml:space="preserve"> need to be fact. </w:t>
      </w:r>
    </w:p>
    <w:p w:rsidR="00EC5AC5" w:rsidRDefault="00EC5AC5" w:rsidP="00EC5AC5">
      <w:pPr>
        <w:pStyle w:val="NoSpacing"/>
        <w:ind w:firstLine="720"/>
        <w:rPr>
          <w:rFonts w:asciiTheme="majorHAnsi" w:hAnsiTheme="majorHAnsi" w:cstheme="majorHAnsi"/>
          <w:sz w:val="24"/>
          <w:szCs w:val="24"/>
        </w:rPr>
      </w:pPr>
    </w:p>
    <w:p w:rsidR="00EC5AC5" w:rsidRPr="00EC5AC5" w:rsidRDefault="00EC5AC5" w:rsidP="00EC5AC5">
      <w:pPr>
        <w:pStyle w:val="NoSpacing"/>
        <w:jc w:val="both"/>
        <w:rPr>
          <w:rFonts w:asciiTheme="majorHAnsi" w:hAnsiTheme="majorHAnsi" w:cstheme="majorHAnsi"/>
          <w:b/>
          <w:sz w:val="24"/>
          <w:szCs w:val="24"/>
        </w:rPr>
      </w:pPr>
      <w:r>
        <w:rPr>
          <w:rFonts w:asciiTheme="majorHAnsi" w:hAnsiTheme="majorHAnsi" w:cstheme="majorHAnsi"/>
          <w:b/>
          <w:sz w:val="24"/>
          <w:szCs w:val="24"/>
        </w:rPr>
        <w:t xml:space="preserve">6. </w:t>
      </w:r>
      <w:r>
        <w:rPr>
          <w:rFonts w:asciiTheme="majorHAnsi" w:hAnsiTheme="majorHAnsi" w:cstheme="majorHAnsi"/>
          <w:b/>
          <w:sz w:val="24"/>
          <w:szCs w:val="24"/>
        </w:rPr>
        <w:tab/>
        <w:t>CASES</w:t>
      </w:r>
    </w:p>
    <w:p w:rsidR="00E7544A" w:rsidRPr="00EC5AC5" w:rsidRDefault="00E7544A" w:rsidP="00E7544A">
      <w:pPr>
        <w:pStyle w:val="NoSpacing"/>
        <w:ind w:left="720"/>
        <w:rPr>
          <w:rFonts w:asciiTheme="majorHAnsi" w:hAnsiTheme="majorHAnsi" w:cstheme="majorHAnsi"/>
          <w:b/>
          <w:sz w:val="24"/>
          <w:szCs w:val="24"/>
        </w:rPr>
      </w:pPr>
    </w:p>
    <w:p w:rsidR="000A781B" w:rsidRDefault="000A781B" w:rsidP="000A781B">
      <w:pPr>
        <w:pStyle w:val="ListParagraph"/>
        <w:widowControl w:val="0"/>
        <w:numPr>
          <w:ilvl w:val="0"/>
          <w:numId w:val="13"/>
        </w:numPr>
        <w:tabs>
          <w:tab w:val="left" w:pos="960"/>
        </w:tabs>
        <w:kinsoku w:val="0"/>
        <w:overflowPunct w:val="0"/>
        <w:autoSpaceDE w:val="0"/>
        <w:autoSpaceDN w:val="0"/>
        <w:adjustRightInd w:val="0"/>
        <w:spacing w:after="0" w:line="240" w:lineRule="auto"/>
        <w:ind w:right="148"/>
      </w:pPr>
      <w:r w:rsidRPr="000A781B">
        <w:rPr>
          <w:b/>
          <w:bCs/>
        </w:rPr>
        <w:t xml:space="preserve">SPECIAL USE PERMIT CASE # 2020-10, CMH Homes: </w:t>
      </w:r>
      <w:r>
        <w:t>A request for a Special</w:t>
      </w:r>
      <w:r w:rsidRPr="000A781B">
        <w:rPr>
          <w:spacing w:val="-25"/>
        </w:rPr>
        <w:t xml:space="preserve"> </w:t>
      </w:r>
      <w:r>
        <w:t>Use Permit to allow a Class AA Manufactured Home in a Residential Protected zoning district. 8645 Friendship Church Rd, Tax PIN 8901-00-93-8866, Reidsville</w:t>
      </w:r>
      <w:r w:rsidRPr="000A781B">
        <w:rPr>
          <w:spacing w:val="-9"/>
        </w:rPr>
        <w:t xml:space="preserve"> </w:t>
      </w:r>
      <w:r>
        <w:t>Township</w:t>
      </w:r>
      <w:r>
        <w:t>.</w:t>
      </w:r>
    </w:p>
    <w:p w:rsidR="00BE30F9" w:rsidRDefault="00BE30F9" w:rsidP="00BE30F9">
      <w:pPr>
        <w:widowControl w:val="0"/>
        <w:tabs>
          <w:tab w:val="left" w:pos="960"/>
        </w:tabs>
        <w:kinsoku w:val="0"/>
        <w:overflowPunct w:val="0"/>
        <w:autoSpaceDE w:val="0"/>
        <w:autoSpaceDN w:val="0"/>
        <w:adjustRightInd w:val="0"/>
        <w:spacing w:after="0" w:line="240" w:lineRule="auto"/>
        <w:ind w:right="148"/>
      </w:pPr>
    </w:p>
    <w:p w:rsidR="00BE30F9" w:rsidRDefault="00BE30F9" w:rsidP="00BE30F9">
      <w:pPr>
        <w:widowControl w:val="0"/>
        <w:tabs>
          <w:tab w:val="left" w:pos="960"/>
        </w:tabs>
        <w:kinsoku w:val="0"/>
        <w:overflowPunct w:val="0"/>
        <w:autoSpaceDE w:val="0"/>
        <w:autoSpaceDN w:val="0"/>
        <w:adjustRightInd w:val="0"/>
        <w:spacing w:after="0" w:line="240" w:lineRule="auto"/>
        <w:ind w:right="148"/>
      </w:pPr>
      <w:r>
        <w:lastRenderedPageBreak/>
        <w:t xml:space="preserve">Carrie Spencer presented the case based on the staff report. Surrounding </w:t>
      </w:r>
      <w:r w:rsidR="009B109E">
        <w:t>Manufactured H</w:t>
      </w:r>
      <w:r>
        <w:t xml:space="preserve">omes were highlighted via an additional </w:t>
      </w:r>
      <w:r w:rsidR="009B109E">
        <w:t>map. The application is considered evidence in this case.</w:t>
      </w:r>
    </w:p>
    <w:p w:rsidR="009B109E" w:rsidRDefault="009B109E" w:rsidP="00BE30F9">
      <w:pPr>
        <w:widowControl w:val="0"/>
        <w:tabs>
          <w:tab w:val="left" w:pos="960"/>
        </w:tabs>
        <w:kinsoku w:val="0"/>
        <w:overflowPunct w:val="0"/>
        <w:autoSpaceDE w:val="0"/>
        <w:autoSpaceDN w:val="0"/>
        <w:adjustRightInd w:val="0"/>
        <w:spacing w:after="0" w:line="240" w:lineRule="auto"/>
        <w:ind w:right="148"/>
      </w:pPr>
    </w:p>
    <w:p w:rsidR="009B109E" w:rsidRDefault="009B109E" w:rsidP="00BE30F9">
      <w:pPr>
        <w:widowControl w:val="0"/>
        <w:tabs>
          <w:tab w:val="left" w:pos="960"/>
        </w:tabs>
        <w:kinsoku w:val="0"/>
        <w:overflowPunct w:val="0"/>
        <w:autoSpaceDE w:val="0"/>
        <w:autoSpaceDN w:val="0"/>
        <w:adjustRightInd w:val="0"/>
        <w:spacing w:after="0" w:line="240" w:lineRule="auto"/>
        <w:ind w:right="148"/>
      </w:pPr>
      <w:r>
        <w:t xml:space="preserve">Julie Talbert asked Carrie how far the map shows, which is ¼ of a mile. The home directly beside this home is a Manufactured Home. </w:t>
      </w:r>
    </w:p>
    <w:p w:rsidR="009B109E" w:rsidRDefault="009B109E" w:rsidP="00BE30F9">
      <w:pPr>
        <w:widowControl w:val="0"/>
        <w:tabs>
          <w:tab w:val="left" w:pos="960"/>
        </w:tabs>
        <w:kinsoku w:val="0"/>
        <w:overflowPunct w:val="0"/>
        <w:autoSpaceDE w:val="0"/>
        <w:autoSpaceDN w:val="0"/>
        <w:adjustRightInd w:val="0"/>
        <w:spacing w:after="0" w:line="240" w:lineRule="auto"/>
        <w:ind w:right="148"/>
      </w:pPr>
    </w:p>
    <w:p w:rsidR="009B109E" w:rsidRDefault="009B109E" w:rsidP="00BE30F9">
      <w:pPr>
        <w:widowControl w:val="0"/>
        <w:tabs>
          <w:tab w:val="left" w:pos="960"/>
        </w:tabs>
        <w:kinsoku w:val="0"/>
        <w:overflowPunct w:val="0"/>
        <w:autoSpaceDE w:val="0"/>
        <w:autoSpaceDN w:val="0"/>
        <w:adjustRightInd w:val="0"/>
        <w:spacing w:after="0" w:line="240" w:lineRule="auto"/>
        <w:ind w:right="148"/>
      </w:pPr>
      <w:r>
        <w:t xml:space="preserve">Michael Lee, commented that he did not think a new Manufactured Home would lower the tax value of the surrounding areas. </w:t>
      </w:r>
    </w:p>
    <w:p w:rsidR="009B109E" w:rsidRDefault="009B109E" w:rsidP="00BE30F9">
      <w:pPr>
        <w:widowControl w:val="0"/>
        <w:tabs>
          <w:tab w:val="left" w:pos="960"/>
        </w:tabs>
        <w:kinsoku w:val="0"/>
        <w:overflowPunct w:val="0"/>
        <w:autoSpaceDE w:val="0"/>
        <w:autoSpaceDN w:val="0"/>
        <w:adjustRightInd w:val="0"/>
        <w:spacing w:after="0" w:line="240" w:lineRule="auto"/>
        <w:ind w:right="148"/>
      </w:pPr>
    </w:p>
    <w:p w:rsidR="009B109E" w:rsidRDefault="009B109E" w:rsidP="00BE30F9">
      <w:pPr>
        <w:widowControl w:val="0"/>
        <w:tabs>
          <w:tab w:val="left" w:pos="960"/>
        </w:tabs>
        <w:kinsoku w:val="0"/>
        <w:overflowPunct w:val="0"/>
        <w:autoSpaceDE w:val="0"/>
        <w:autoSpaceDN w:val="0"/>
        <w:adjustRightInd w:val="0"/>
        <w:spacing w:after="0" w:line="240" w:lineRule="auto"/>
        <w:ind w:right="148"/>
      </w:pPr>
      <w:r>
        <w:t xml:space="preserve">There were no submitted comments or speakers present to submit evidence. The public comment period was closed. No discussion by the Board. Michael Lee motioned, Julie Talbert seconded. With items 1-3 listed on staff recommend analysis sheet.  The Board voted 5-0 to approve the Special Use Permit. </w:t>
      </w:r>
    </w:p>
    <w:p w:rsidR="00905B2D" w:rsidRPr="00EC5AC5" w:rsidRDefault="00905B2D" w:rsidP="00483B8D">
      <w:pPr>
        <w:pStyle w:val="NoSpacing"/>
        <w:rPr>
          <w:rFonts w:asciiTheme="majorHAnsi" w:hAnsiTheme="majorHAnsi" w:cstheme="majorHAnsi"/>
          <w:sz w:val="24"/>
          <w:szCs w:val="24"/>
        </w:rPr>
      </w:pPr>
    </w:p>
    <w:p w:rsidR="000A781B" w:rsidRDefault="000A781B" w:rsidP="000A781B">
      <w:pPr>
        <w:pStyle w:val="BodyText"/>
        <w:kinsoku w:val="0"/>
        <w:overflowPunct w:val="0"/>
      </w:pPr>
    </w:p>
    <w:p w:rsidR="000A781B" w:rsidRDefault="000A781B" w:rsidP="00483B8D">
      <w:pPr>
        <w:pStyle w:val="ListParagraph"/>
        <w:widowControl w:val="0"/>
        <w:numPr>
          <w:ilvl w:val="0"/>
          <w:numId w:val="13"/>
        </w:numPr>
        <w:tabs>
          <w:tab w:val="left" w:pos="960"/>
        </w:tabs>
        <w:kinsoku w:val="0"/>
        <w:overflowPunct w:val="0"/>
        <w:autoSpaceDE w:val="0"/>
        <w:autoSpaceDN w:val="0"/>
        <w:adjustRightInd w:val="0"/>
        <w:spacing w:after="0" w:line="240" w:lineRule="auto"/>
        <w:ind w:right="199"/>
      </w:pPr>
      <w:r w:rsidRPr="00483B8D">
        <w:rPr>
          <w:b/>
          <w:bCs/>
        </w:rPr>
        <w:t xml:space="preserve">SPECIAL USE PERMIT CASE # 2020-06, Harrison &amp; Sons: </w:t>
      </w:r>
      <w:r>
        <w:t>A request for a</w:t>
      </w:r>
      <w:r w:rsidRPr="00483B8D">
        <w:rPr>
          <w:spacing w:val="-23"/>
        </w:rPr>
        <w:t xml:space="preserve"> </w:t>
      </w:r>
      <w:r>
        <w:t>Special Use Permit for a Rural Family Occupation, Auto Repair and Sales. 117 Rolling Hills Drive, Tax PIN 8911-00-33-3139, Reidsville</w:t>
      </w:r>
      <w:r w:rsidRPr="00483B8D">
        <w:rPr>
          <w:spacing w:val="-1"/>
        </w:rPr>
        <w:t xml:space="preserve"> </w:t>
      </w:r>
      <w:r>
        <w:t>Township</w:t>
      </w:r>
    </w:p>
    <w:p w:rsidR="00B571CE" w:rsidRPr="00EC5AC5" w:rsidRDefault="00B571CE" w:rsidP="000A7708">
      <w:pPr>
        <w:pStyle w:val="NoSpacing"/>
        <w:ind w:right="-270"/>
        <w:rPr>
          <w:rFonts w:asciiTheme="majorHAnsi" w:hAnsiTheme="majorHAnsi" w:cstheme="majorHAnsi"/>
          <w:sz w:val="24"/>
          <w:szCs w:val="24"/>
        </w:rPr>
      </w:pPr>
    </w:p>
    <w:p w:rsidR="00B571CE" w:rsidRDefault="00B571CE" w:rsidP="00B571CE">
      <w:pPr>
        <w:pStyle w:val="ListParagraph"/>
        <w:rPr>
          <w:rFonts w:asciiTheme="majorHAnsi" w:hAnsiTheme="majorHAnsi" w:cstheme="majorHAnsi"/>
          <w:sz w:val="24"/>
          <w:szCs w:val="24"/>
        </w:rPr>
      </w:pPr>
      <w:r w:rsidRPr="00EC5AC5">
        <w:rPr>
          <w:rFonts w:asciiTheme="majorHAnsi" w:hAnsiTheme="majorHAnsi" w:cstheme="majorHAnsi"/>
          <w:sz w:val="24"/>
          <w:szCs w:val="24"/>
        </w:rPr>
        <w:t xml:space="preserve">Carrie Spencer presented case. </w:t>
      </w:r>
      <w:r w:rsidR="00483B8D">
        <w:rPr>
          <w:rFonts w:asciiTheme="majorHAnsi" w:hAnsiTheme="majorHAnsi" w:cstheme="majorHAnsi"/>
          <w:sz w:val="24"/>
          <w:szCs w:val="24"/>
        </w:rPr>
        <w:t xml:space="preserve">This case </w:t>
      </w:r>
      <w:r w:rsidR="007D39D5">
        <w:rPr>
          <w:rFonts w:asciiTheme="majorHAnsi" w:hAnsiTheme="majorHAnsi" w:cstheme="majorHAnsi"/>
          <w:sz w:val="24"/>
          <w:szCs w:val="24"/>
        </w:rPr>
        <w:t xml:space="preserve">has come to the Board via a Building Inspector seeing a commercial business on the property during an adjacent building inspection. The business is supported by the surrounding neighbors, and it is screened from the road by mature trees. </w:t>
      </w:r>
      <w:r w:rsidRPr="00EC5AC5">
        <w:rPr>
          <w:rFonts w:asciiTheme="majorHAnsi" w:hAnsiTheme="majorHAnsi" w:cstheme="majorHAnsi"/>
          <w:sz w:val="24"/>
          <w:szCs w:val="24"/>
        </w:rPr>
        <w:t>Staff recommend</w:t>
      </w:r>
      <w:r w:rsidR="007D39D5">
        <w:rPr>
          <w:rFonts w:asciiTheme="majorHAnsi" w:hAnsiTheme="majorHAnsi" w:cstheme="majorHAnsi"/>
          <w:sz w:val="24"/>
          <w:szCs w:val="24"/>
        </w:rPr>
        <w:t>s</w:t>
      </w:r>
      <w:r w:rsidRPr="00EC5AC5">
        <w:rPr>
          <w:rFonts w:asciiTheme="majorHAnsi" w:hAnsiTheme="majorHAnsi" w:cstheme="majorHAnsi"/>
          <w:sz w:val="24"/>
          <w:szCs w:val="24"/>
        </w:rPr>
        <w:t xml:space="preserve"> approval of this Special Use permit. </w:t>
      </w:r>
    </w:p>
    <w:p w:rsidR="007D39D5" w:rsidRDefault="007D39D5" w:rsidP="00B571CE">
      <w:pPr>
        <w:pStyle w:val="ListParagraph"/>
        <w:rPr>
          <w:rFonts w:asciiTheme="majorHAnsi" w:hAnsiTheme="majorHAnsi" w:cstheme="majorHAnsi"/>
          <w:sz w:val="24"/>
          <w:szCs w:val="24"/>
        </w:rPr>
      </w:pPr>
    </w:p>
    <w:p w:rsidR="007D39D5" w:rsidRDefault="007D39D5" w:rsidP="00B571CE">
      <w:pPr>
        <w:pStyle w:val="ListParagraph"/>
        <w:rPr>
          <w:rFonts w:asciiTheme="majorHAnsi" w:hAnsiTheme="majorHAnsi" w:cstheme="majorHAnsi"/>
          <w:sz w:val="24"/>
          <w:szCs w:val="24"/>
        </w:rPr>
      </w:pPr>
      <w:r>
        <w:rPr>
          <w:rFonts w:asciiTheme="majorHAnsi" w:hAnsiTheme="majorHAnsi" w:cstheme="majorHAnsi"/>
          <w:sz w:val="24"/>
          <w:szCs w:val="24"/>
        </w:rPr>
        <w:t xml:space="preserve">Chester Harrison Sr, of 117 Rolling Hills took the stand as the applicant. He was sworn in by Paul K. He is purchasing cars wholesale and repairing them to sell to local car dealers. </w:t>
      </w:r>
    </w:p>
    <w:p w:rsidR="007D39D5" w:rsidRDefault="007D39D5" w:rsidP="00B571CE">
      <w:pPr>
        <w:pStyle w:val="ListParagraph"/>
        <w:rPr>
          <w:rFonts w:asciiTheme="majorHAnsi" w:hAnsiTheme="majorHAnsi" w:cstheme="majorHAnsi"/>
          <w:sz w:val="24"/>
          <w:szCs w:val="24"/>
        </w:rPr>
      </w:pPr>
      <w:r>
        <w:rPr>
          <w:rFonts w:asciiTheme="majorHAnsi" w:hAnsiTheme="majorHAnsi" w:cstheme="majorHAnsi"/>
          <w:sz w:val="24"/>
          <w:szCs w:val="24"/>
        </w:rPr>
        <w:t xml:space="preserve">The business has been in operation on this site for 2 years. </w:t>
      </w:r>
    </w:p>
    <w:p w:rsidR="007D39D5" w:rsidRDefault="007D39D5" w:rsidP="00B571CE">
      <w:pPr>
        <w:pStyle w:val="ListParagraph"/>
        <w:rPr>
          <w:rFonts w:asciiTheme="majorHAnsi" w:hAnsiTheme="majorHAnsi" w:cstheme="majorHAnsi"/>
          <w:sz w:val="24"/>
          <w:szCs w:val="24"/>
        </w:rPr>
      </w:pPr>
    </w:p>
    <w:p w:rsidR="007D39D5" w:rsidRPr="002A045C" w:rsidRDefault="007D39D5" w:rsidP="002A045C">
      <w:pPr>
        <w:pStyle w:val="ListParagraph"/>
        <w:ind w:left="1440"/>
        <w:rPr>
          <w:rFonts w:asciiTheme="majorHAnsi" w:hAnsiTheme="majorHAnsi" w:cstheme="majorHAnsi"/>
          <w:sz w:val="24"/>
          <w:szCs w:val="24"/>
        </w:rPr>
      </w:pPr>
      <w:r>
        <w:rPr>
          <w:rFonts w:asciiTheme="majorHAnsi" w:hAnsiTheme="majorHAnsi" w:cstheme="majorHAnsi"/>
          <w:sz w:val="24"/>
          <w:szCs w:val="24"/>
        </w:rPr>
        <w:t xml:space="preserve">Julie Talbert asked how long the business has been in operation on this site. He stated 2 years. </w:t>
      </w:r>
      <w:r w:rsidRPr="002A045C">
        <w:rPr>
          <w:rFonts w:asciiTheme="majorHAnsi" w:hAnsiTheme="majorHAnsi" w:cstheme="majorHAnsi"/>
          <w:sz w:val="24"/>
          <w:szCs w:val="24"/>
        </w:rPr>
        <w:t xml:space="preserve">Tim Wyatt asked if he resided on the property, he does. </w:t>
      </w:r>
    </w:p>
    <w:p w:rsidR="007D39D5" w:rsidRDefault="007D39D5" w:rsidP="00B571CE">
      <w:pPr>
        <w:pStyle w:val="ListParagraph"/>
        <w:rPr>
          <w:rFonts w:asciiTheme="majorHAnsi" w:hAnsiTheme="majorHAnsi" w:cstheme="majorHAnsi"/>
          <w:sz w:val="24"/>
          <w:szCs w:val="24"/>
        </w:rPr>
      </w:pPr>
    </w:p>
    <w:p w:rsidR="002A045C" w:rsidRDefault="007D39D5" w:rsidP="002A045C">
      <w:pPr>
        <w:pStyle w:val="ListParagraph"/>
        <w:rPr>
          <w:rFonts w:asciiTheme="majorHAnsi" w:hAnsiTheme="majorHAnsi" w:cstheme="majorHAnsi"/>
          <w:sz w:val="24"/>
          <w:szCs w:val="24"/>
        </w:rPr>
      </w:pPr>
      <w:r>
        <w:rPr>
          <w:rFonts w:asciiTheme="majorHAnsi" w:hAnsiTheme="majorHAnsi" w:cstheme="majorHAnsi"/>
          <w:sz w:val="24"/>
          <w:szCs w:val="24"/>
        </w:rPr>
        <w:t xml:space="preserve">Chester Harrison Jr, of Greensboro NC, took the stand supporting the application. This is a family-oriented business. They do not plan on having commercial traffic on the residential street. A low volume of cars </w:t>
      </w:r>
      <w:r w:rsidR="002A045C">
        <w:rPr>
          <w:rFonts w:asciiTheme="majorHAnsi" w:hAnsiTheme="majorHAnsi" w:cstheme="majorHAnsi"/>
          <w:sz w:val="24"/>
          <w:szCs w:val="24"/>
        </w:rPr>
        <w:t>is</w:t>
      </w:r>
      <w:r>
        <w:rPr>
          <w:rFonts w:asciiTheme="majorHAnsi" w:hAnsiTheme="majorHAnsi" w:cstheme="majorHAnsi"/>
          <w:sz w:val="24"/>
          <w:szCs w:val="24"/>
        </w:rPr>
        <w:t xml:space="preserve"> worked on at the site at one time.</w:t>
      </w:r>
    </w:p>
    <w:p w:rsidR="002A045C" w:rsidRDefault="002A045C" w:rsidP="002A045C">
      <w:pPr>
        <w:pStyle w:val="ListParagraph"/>
        <w:rPr>
          <w:rFonts w:asciiTheme="majorHAnsi" w:hAnsiTheme="majorHAnsi" w:cstheme="majorHAnsi"/>
          <w:sz w:val="24"/>
          <w:szCs w:val="24"/>
        </w:rPr>
      </w:pPr>
    </w:p>
    <w:p w:rsidR="002A045C" w:rsidRDefault="00572BEA" w:rsidP="002A045C">
      <w:pPr>
        <w:pStyle w:val="ListParagraph"/>
        <w:rPr>
          <w:rFonts w:asciiTheme="majorHAnsi" w:hAnsiTheme="majorHAnsi" w:cstheme="majorHAnsi"/>
          <w:sz w:val="24"/>
          <w:szCs w:val="24"/>
        </w:rPr>
      </w:pPr>
      <w:r>
        <w:rPr>
          <w:rFonts w:asciiTheme="majorHAnsi" w:hAnsiTheme="majorHAnsi" w:cstheme="majorHAnsi"/>
          <w:sz w:val="24"/>
          <w:szCs w:val="24"/>
        </w:rPr>
        <w:t xml:space="preserve">Julie Talbert motioned, Phillip Stone seconded, to approve the Special Use Permit. It is consistent with the Land Use Plan, their core conclusions, that the development promotes general health safety and welfare, it is public necessity, it conforms with the UDO development standards. The Board voted 5-0, the motion carried. </w:t>
      </w:r>
    </w:p>
    <w:p w:rsidR="00ED517A" w:rsidRDefault="00ED517A" w:rsidP="002A045C">
      <w:pPr>
        <w:pStyle w:val="ListParagraph"/>
        <w:rPr>
          <w:rFonts w:asciiTheme="majorHAnsi" w:hAnsiTheme="majorHAnsi" w:cstheme="majorHAnsi"/>
          <w:sz w:val="24"/>
          <w:szCs w:val="24"/>
        </w:rPr>
      </w:pPr>
    </w:p>
    <w:p w:rsidR="00ED517A" w:rsidRDefault="00ED517A" w:rsidP="00447163">
      <w:pPr>
        <w:widowControl w:val="0"/>
        <w:tabs>
          <w:tab w:val="left" w:pos="960"/>
        </w:tabs>
        <w:kinsoku w:val="0"/>
        <w:overflowPunct w:val="0"/>
        <w:autoSpaceDE w:val="0"/>
        <w:autoSpaceDN w:val="0"/>
        <w:adjustRightInd w:val="0"/>
        <w:spacing w:after="0" w:line="240" w:lineRule="auto"/>
        <w:ind w:right="148"/>
        <w:jc w:val="both"/>
        <w:rPr>
          <w:rFonts w:asciiTheme="majorHAnsi" w:hAnsiTheme="majorHAnsi" w:cstheme="majorHAnsi"/>
          <w:sz w:val="24"/>
          <w:szCs w:val="24"/>
        </w:rPr>
      </w:pPr>
    </w:p>
    <w:p w:rsidR="000A781B" w:rsidRDefault="000A781B" w:rsidP="00ED517A">
      <w:pPr>
        <w:pStyle w:val="ListParagraph"/>
        <w:widowControl w:val="0"/>
        <w:numPr>
          <w:ilvl w:val="0"/>
          <w:numId w:val="13"/>
        </w:numPr>
        <w:tabs>
          <w:tab w:val="left" w:pos="960"/>
        </w:tabs>
        <w:kinsoku w:val="0"/>
        <w:overflowPunct w:val="0"/>
        <w:autoSpaceDE w:val="0"/>
        <w:autoSpaceDN w:val="0"/>
        <w:adjustRightInd w:val="0"/>
        <w:spacing w:after="0" w:line="240" w:lineRule="auto"/>
        <w:ind w:right="148"/>
        <w:jc w:val="both"/>
      </w:pPr>
      <w:r w:rsidRPr="00ED517A">
        <w:rPr>
          <w:b/>
          <w:bCs/>
        </w:rPr>
        <w:t xml:space="preserve">REZONING CASE # 2020-09, South Rockingham Corporate Park, LLC: </w:t>
      </w:r>
      <w:r>
        <w:t>A request for rezoning from Residential Agricultural and Residential Mixed to Light Industrial.</w:t>
      </w:r>
      <w:r w:rsidRPr="00ED517A">
        <w:rPr>
          <w:spacing w:val="-26"/>
        </w:rPr>
        <w:t xml:space="preserve"> </w:t>
      </w:r>
      <w:r>
        <w:t xml:space="preserve">NC 65 &amp; US 220, Tax PINs </w:t>
      </w:r>
      <w:r>
        <w:lastRenderedPageBreak/>
        <w:t>7921-01-46-1484 &amp; 7921-02-56-3455, New Bethel</w:t>
      </w:r>
      <w:r w:rsidRPr="00ED517A">
        <w:rPr>
          <w:spacing w:val="-9"/>
        </w:rPr>
        <w:t xml:space="preserve"> </w:t>
      </w:r>
      <w:r>
        <w:t>Township</w:t>
      </w:r>
      <w:r w:rsidR="00ED517A">
        <w:t xml:space="preserve">. </w:t>
      </w:r>
    </w:p>
    <w:p w:rsidR="001133D2" w:rsidRDefault="001133D2" w:rsidP="001133D2">
      <w:pPr>
        <w:pStyle w:val="ListParagraph"/>
        <w:widowControl w:val="0"/>
        <w:tabs>
          <w:tab w:val="left" w:pos="960"/>
        </w:tabs>
        <w:kinsoku w:val="0"/>
        <w:overflowPunct w:val="0"/>
        <w:autoSpaceDE w:val="0"/>
        <w:autoSpaceDN w:val="0"/>
        <w:adjustRightInd w:val="0"/>
        <w:spacing w:after="0" w:line="240" w:lineRule="auto"/>
        <w:ind w:right="148"/>
        <w:jc w:val="both"/>
      </w:pPr>
    </w:p>
    <w:p w:rsidR="00ED517A" w:rsidRDefault="00ED517A" w:rsidP="00ED517A">
      <w:pPr>
        <w:widowControl w:val="0"/>
        <w:tabs>
          <w:tab w:val="left" w:pos="960"/>
        </w:tabs>
        <w:kinsoku w:val="0"/>
        <w:overflowPunct w:val="0"/>
        <w:autoSpaceDE w:val="0"/>
        <w:autoSpaceDN w:val="0"/>
        <w:adjustRightInd w:val="0"/>
        <w:spacing w:after="0" w:line="240" w:lineRule="auto"/>
        <w:ind w:right="148"/>
        <w:jc w:val="both"/>
      </w:pPr>
      <w:r>
        <w:t xml:space="preserve">Carrie Spencer presented the case according to the staff report. Public water and sewer will be serving this site. Highlights are that this area is a key growth interchange. The TRC, Technical Review Committee, will need to approve the site plan. This is a straight rezoning, an no conditions can be considered. </w:t>
      </w:r>
    </w:p>
    <w:p w:rsidR="00A02BF6" w:rsidRDefault="00A02BF6" w:rsidP="00ED517A">
      <w:pPr>
        <w:widowControl w:val="0"/>
        <w:tabs>
          <w:tab w:val="left" w:pos="960"/>
        </w:tabs>
        <w:kinsoku w:val="0"/>
        <w:overflowPunct w:val="0"/>
        <w:autoSpaceDE w:val="0"/>
        <w:autoSpaceDN w:val="0"/>
        <w:adjustRightInd w:val="0"/>
        <w:spacing w:after="0" w:line="240" w:lineRule="auto"/>
        <w:ind w:right="148"/>
        <w:jc w:val="both"/>
      </w:pPr>
    </w:p>
    <w:p w:rsidR="00A02BF6" w:rsidRDefault="00A02BF6" w:rsidP="00ED517A">
      <w:pPr>
        <w:widowControl w:val="0"/>
        <w:tabs>
          <w:tab w:val="left" w:pos="960"/>
        </w:tabs>
        <w:kinsoku w:val="0"/>
        <w:overflowPunct w:val="0"/>
        <w:autoSpaceDE w:val="0"/>
        <w:autoSpaceDN w:val="0"/>
        <w:adjustRightInd w:val="0"/>
        <w:spacing w:after="0" w:line="240" w:lineRule="auto"/>
        <w:ind w:right="148"/>
        <w:jc w:val="both"/>
      </w:pPr>
      <w:r>
        <w:t>Cindy Nelson opposed</w:t>
      </w:r>
      <w:r w:rsidR="006B78DD">
        <w:t xml:space="preserve"> citing concerns over property values declining, and a conflict between residential and industrial uses. </w:t>
      </w:r>
    </w:p>
    <w:p w:rsidR="00A02BF6" w:rsidRDefault="00A02BF6" w:rsidP="00ED517A">
      <w:pPr>
        <w:widowControl w:val="0"/>
        <w:tabs>
          <w:tab w:val="left" w:pos="960"/>
        </w:tabs>
        <w:kinsoku w:val="0"/>
        <w:overflowPunct w:val="0"/>
        <w:autoSpaceDE w:val="0"/>
        <w:autoSpaceDN w:val="0"/>
        <w:adjustRightInd w:val="0"/>
        <w:spacing w:after="0" w:line="240" w:lineRule="auto"/>
        <w:ind w:right="148"/>
        <w:jc w:val="both"/>
      </w:pPr>
    </w:p>
    <w:p w:rsidR="00A02BF6" w:rsidRDefault="00A02BF6" w:rsidP="00ED517A">
      <w:pPr>
        <w:widowControl w:val="0"/>
        <w:tabs>
          <w:tab w:val="left" w:pos="960"/>
        </w:tabs>
        <w:kinsoku w:val="0"/>
        <w:overflowPunct w:val="0"/>
        <w:autoSpaceDE w:val="0"/>
        <w:autoSpaceDN w:val="0"/>
        <w:adjustRightInd w:val="0"/>
        <w:spacing w:after="0" w:line="240" w:lineRule="auto"/>
        <w:ind w:right="148"/>
        <w:jc w:val="both"/>
      </w:pPr>
      <w:r>
        <w:t xml:space="preserve">James Gunter II, an adjacent land owner, took the stand to oppose the rezoning. The original use for the property was a Mobile Home Park, have the septic systems, and wells been properly filled in as to not have the new development contaminate the aquifer. There is near by ground surface water, they are concerned about abatement. They are cattle farmers, and have been in operation for 100 years. Does the 70% built upon area include parking and internal roadways? The list of uses is very long. The business across the road has no landscaping or visual screening from the roadway. </w:t>
      </w:r>
      <w:r w:rsidR="006B78DD">
        <w:t xml:space="preserve">They want the business to add value to the area. </w:t>
      </w:r>
    </w:p>
    <w:p w:rsidR="00D076A5" w:rsidRDefault="00D076A5" w:rsidP="00ED517A">
      <w:pPr>
        <w:widowControl w:val="0"/>
        <w:tabs>
          <w:tab w:val="left" w:pos="960"/>
        </w:tabs>
        <w:kinsoku w:val="0"/>
        <w:overflowPunct w:val="0"/>
        <w:autoSpaceDE w:val="0"/>
        <w:autoSpaceDN w:val="0"/>
        <w:adjustRightInd w:val="0"/>
        <w:spacing w:after="0" w:line="240" w:lineRule="auto"/>
        <w:ind w:right="148"/>
        <w:jc w:val="both"/>
      </w:pPr>
      <w:r>
        <w:tab/>
        <w:t xml:space="preserve">Julie Talbert, asked if he lives on an adjoining property. He and his brother live on adjoining properties that total 110 acres. They also own a mobile home park south of this rezoning. </w:t>
      </w:r>
    </w:p>
    <w:p w:rsidR="004E6C4E" w:rsidRDefault="004E6C4E" w:rsidP="00ED517A">
      <w:pPr>
        <w:widowControl w:val="0"/>
        <w:tabs>
          <w:tab w:val="left" w:pos="960"/>
        </w:tabs>
        <w:kinsoku w:val="0"/>
        <w:overflowPunct w:val="0"/>
        <w:autoSpaceDE w:val="0"/>
        <w:autoSpaceDN w:val="0"/>
        <w:adjustRightInd w:val="0"/>
        <w:spacing w:after="0" w:line="240" w:lineRule="auto"/>
        <w:ind w:right="148"/>
        <w:jc w:val="both"/>
      </w:pPr>
    </w:p>
    <w:p w:rsidR="003768C2" w:rsidRDefault="003768C2" w:rsidP="00ED517A">
      <w:pPr>
        <w:widowControl w:val="0"/>
        <w:tabs>
          <w:tab w:val="left" w:pos="960"/>
        </w:tabs>
        <w:kinsoku w:val="0"/>
        <w:overflowPunct w:val="0"/>
        <w:autoSpaceDE w:val="0"/>
        <w:autoSpaceDN w:val="0"/>
        <w:adjustRightInd w:val="0"/>
        <w:spacing w:after="0" w:line="240" w:lineRule="auto"/>
        <w:ind w:right="148"/>
        <w:jc w:val="both"/>
      </w:pPr>
      <w:r>
        <w:tab/>
        <w:t xml:space="preserve">Carrie Spencer answered that erosion control measures would be regulated at the state level. The technical review committee would be required to consider measures for runoff. The 70% built up on area does include parking lots and all impervious surfaces.  </w:t>
      </w:r>
      <w:r w:rsidR="004E6C4E">
        <w:t xml:space="preserve">Existing systems will need to be properly abandoned, as part of a site plan approval. </w:t>
      </w:r>
      <w:r w:rsidR="009A0C93">
        <w:t>This land owner does own other adjacent tracts in this area. This is just the first rezoning they have requested. The area is identified as a desirable area</w:t>
      </w:r>
      <w:r w:rsidR="004C2F5D">
        <w:t xml:space="preserve"> and will be included in the Land Use Plan. </w:t>
      </w:r>
    </w:p>
    <w:p w:rsidR="00FD131B" w:rsidRDefault="00FD131B" w:rsidP="00EC5AC5">
      <w:pPr>
        <w:pStyle w:val="ListParagraph"/>
        <w:rPr>
          <w:rFonts w:asciiTheme="majorHAnsi" w:hAnsiTheme="majorHAnsi" w:cstheme="majorHAnsi"/>
          <w:sz w:val="24"/>
          <w:szCs w:val="24"/>
        </w:rPr>
      </w:pPr>
    </w:p>
    <w:p w:rsidR="00FD131B" w:rsidRDefault="00CF0C49" w:rsidP="00EC5AC5">
      <w:pPr>
        <w:pStyle w:val="ListParagraph"/>
        <w:rPr>
          <w:rFonts w:asciiTheme="majorHAnsi" w:hAnsiTheme="majorHAnsi" w:cstheme="majorHAnsi"/>
          <w:sz w:val="24"/>
          <w:szCs w:val="24"/>
        </w:rPr>
      </w:pPr>
      <w:r>
        <w:rPr>
          <w:rFonts w:asciiTheme="majorHAnsi" w:hAnsiTheme="majorHAnsi" w:cstheme="majorHAnsi"/>
          <w:sz w:val="24"/>
          <w:szCs w:val="24"/>
        </w:rPr>
        <w:t xml:space="preserve">Julie Talbert would like to see conditions set on this property, and limit which uses can be used. To make the growth intentional. </w:t>
      </w:r>
    </w:p>
    <w:p w:rsidR="00CF0C49" w:rsidRDefault="00CF0C49" w:rsidP="00EC5AC5">
      <w:pPr>
        <w:pStyle w:val="ListParagraph"/>
        <w:rPr>
          <w:rFonts w:asciiTheme="majorHAnsi" w:hAnsiTheme="majorHAnsi" w:cstheme="majorHAnsi"/>
          <w:sz w:val="24"/>
          <w:szCs w:val="24"/>
        </w:rPr>
      </w:pPr>
    </w:p>
    <w:p w:rsidR="00CF0C49" w:rsidRDefault="00CF0C49" w:rsidP="00EC5AC5">
      <w:pPr>
        <w:pStyle w:val="ListParagraph"/>
        <w:rPr>
          <w:rFonts w:asciiTheme="majorHAnsi" w:hAnsiTheme="majorHAnsi" w:cstheme="majorHAnsi"/>
          <w:sz w:val="24"/>
          <w:szCs w:val="24"/>
        </w:rPr>
      </w:pPr>
      <w:r>
        <w:rPr>
          <w:rFonts w:asciiTheme="majorHAnsi" w:hAnsiTheme="majorHAnsi" w:cstheme="majorHAnsi"/>
          <w:sz w:val="24"/>
          <w:szCs w:val="24"/>
        </w:rPr>
        <w:t xml:space="preserve">Mike Lee commented that statements have been made neighbors and that harm could come from this rezoning. </w:t>
      </w:r>
    </w:p>
    <w:p w:rsidR="00CF0C49" w:rsidRDefault="00CF0C49" w:rsidP="00EC5AC5">
      <w:pPr>
        <w:pStyle w:val="ListParagraph"/>
        <w:rPr>
          <w:rFonts w:asciiTheme="majorHAnsi" w:hAnsiTheme="majorHAnsi" w:cstheme="majorHAnsi"/>
          <w:sz w:val="24"/>
          <w:szCs w:val="24"/>
        </w:rPr>
      </w:pPr>
    </w:p>
    <w:p w:rsidR="00CF0C49" w:rsidRDefault="00CF0C49" w:rsidP="00EC5AC5">
      <w:pPr>
        <w:pStyle w:val="ListParagraph"/>
        <w:rPr>
          <w:rFonts w:asciiTheme="majorHAnsi" w:hAnsiTheme="majorHAnsi" w:cstheme="majorHAnsi"/>
          <w:sz w:val="24"/>
          <w:szCs w:val="24"/>
        </w:rPr>
      </w:pPr>
      <w:r>
        <w:rPr>
          <w:rFonts w:asciiTheme="majorHAnsi" w:hAnsiTheme="majorHAnsi" w:cstheme="majorHAnsi"/>
          <w:sz w:val="24"/>
          <w:szCs w:val="24"/>
        </w:rPr>
        <w:t xml:space="preserve">Tim Wyatt motioned to recommend approval of this request, Philip seconded. The Board voted 4-5 to recommend approval. Mike Lee dissented. </w:t>
      </w:r>
      <w:r w:rsidR="002141ED">
        <w:rPr>
          <w:rFonts w:asciiTheme="majorHAnsi" w:hAnsiTheme="majorHAnsi" w:cstheme="majorHAnsi"/>
          <w:sz w:val="24"/>
          <w:szCs w:val="24"/>
        </w:rPr>
        <w:t xml:space="preserve">NEEDS STATEMENT. </w:t>
      </w:r>
    </w:p>
    <w:p w:rsidR="002141ED" w:rsidRDefault="002141ED" w:rsidP="00EC5AC5">
      <w:pPr>
        <w:pStyle w:val="ListParagraph"/>
        <w:rPr>
          <w:rFonts w:asciiTheme="majorHAnsi" w:hAnsiTheme="majorHAnsi" w:cstheme="majorHAnsi"/>
          <w:sz w:val="24"/>
          <w:szCs w:val="24"/>
        </w:rPr>
      </w:pPr>
    </w:p>
    <w:p w:rsidR="002141ED" w:rsidRDefault="002141ED" w:rsidP="00EC5AC5">
      <w:pPr>
        <w:pStyle w:val="ListParagraph"/>
        <w:rPr>
          <w:rFonts w:asciiTheme="majorHAnsi" w:hAnsiTheme="majorHAnsi" w:cstheme="majorHAnsi"/>
          <w:sz w:val="24"/>
          <w:szCs w:val="24"/>
        </w:rPr>
      </w:pPr>
      <w:r>
        <w:rPr>
          <w:rFonts w:asciiTheme="majorHAnsi" w:hAnsiTheme="majorHAnsi" w:cstheme="majorHAnsi"/>
          <w:sz w:val="24"/>
          <w:szCs w:val="24"/>
        </w:rPr>
        <w:t xml:space="preserve">Planning Board was adjourned. </w:t>
      </w:r>
    </w:p>
    <w:p w:rsidR="002141ED" w:rsidRDefault="002141ED" w:rsidP="00EC5AC5">
      <w:pPr>
        <w:pStyle w:val="ListParagraph"/>
        <w:rPr>
          <w:rFonts w:asciiTheme="majorHAnsi" w:hAnsiTheme="majorHAnsi" w:cstheme="majorHAnsi"/>
          <w:sz w:val="24"/>
          <w:szCs w:val="24"/>
        </w:rPr>
      </w:pPr>
    </w:p>
    <w:p w:rsidR="002141ED" w:rsidRDefault="002141ED" w:rsidP="00EC5AC5">
      <w:pPr>
        <w:pStyle w:val="ListParagraph"/>
        <w:rPr>
          <w:rFonts w:asciiTheme="majorHAnsi" w:hAnsiTheme="majorHAnsi" w:cstheme="majorHAnsi"/>
          <w:sz w:val="24"/>
          <w:szCs w:val="24"/>
        </w:rPr>
      </w:pPr>
      <w:r>
        <w:rPr>
          <w:rFonts w:asciiTheme="majorHAnsi" w:hAnsiTheme="majorHAnsi" w:cstheme="majorHAnsi"/>
          <w:sz w:val="24"/>
          <w:szCs w:val="24"/>
        </w:rPr>
        <w:t xml:space="preserve">Board of Adjustment Convened. </w:t>
      </w:r>
    </w:p>
    <w:p w:rsidR="002141ED" w:rsidRDefault="002141ED" w:rsidP="00EC5AC5">
      <w:pPr>
        <w:pStyle w:val="ListParagraph"/>
        <w:rPr>
          <w:rFonts w:asciiTheme="majorHAnsi" w:hAnsiTheme="majorHAnsi" w:cstheme="majorHAnsi"/>
          <w:sz w:val="24"/>
          <w:szCs w:val="24"/>
        </w:rPr>
      </w:pPr>
    </w:p>
    <w:p w:rsidR="002141ED" w:rsidRDefault="002141ED" w:rsidP="002141ED">
      <w:pPr>
        <w:widowControl w:val="0"/>
        <w:tabs>
          <w:tab w:val="left" w:pos="960"/>
        </w:tabs>
        <w:kinsoku w:val="0"/>
        <w:overflowPunct w:val="0"/>
        <w:autoSpaceDE w:val="0"/>
        <w:autoSpaceDN w:val="0"/>
        <w:adjustRightInd w:val="0"/>
        <w:spacing w:after="0" w:line="240" w:lineRule="auto"/>
        <w:ind w:right="342"/>
      </w:pPr>
      <w:r w:rsidRPr="002141ED">
        <w:rPr>
          <w:b/>
          <w:bCs/>
        </w:rPr>
        <w:t xml:space="preserve">VARIANCE REQUEST # 2020-11, Peters: </w:t>
      </w:r>
      <w:r>
        <w:t>A request for a Variance from UDO Chapter 1, Article II to allow a Home Occupation in a building other than the</w:t>
      </w:r>
      <w:r w:rsidRPr="002141ED">
        <w:rPr>
          <w:spacing w:val="-22"/>
        </w:rPr>
        <w:t xml:space="preserve"> </w:t>
      </w:r>
      <w:r>
        <w:t>dwelling. 1143 Whetstone Creek Rd, Tax PIN 7957-02-57-6941, Mayo</w:t>
      </w:r>
      <w:r w:rsidRPr="002141ED">
        <w:rPr>
          <w:spacing w:val="-3"/>
        </w:rPr>
        <w:t xml:space="preserve"> </w:t>
      </w:r>
      <w:r>
        <w:t>Township</w:t>
      </w:r>
      <w:r>
        <w:t>.</w:t>
      </w:r>
    </w:p>
    <w:p w:rsidR="002141ED" w:rsidRDefault="002141ED" w:rsidP="002141ED">
      <w:pPr>
        <w:widowControl w:val="0"/>
        <w:tabs>
          <w:tab w:val="left" w:pos="960"/>
        </w:tabs>
        <w:kinsoku w:val="0"/>
        <w:overflowPunct w:val="0"/>
        <w:autoSpaceDE w:val="0"/>
        <w:autoSpaceDN w:val="0"/>
        <w:adjustRightInd w:val="0"/>
        <w:spacing w:after="0" w:line="240" w:lineRule="auto"/>
        <w:ind w:right="342"/>
      </w:pPr>
    </w:p>
    <w:p w:rsidR="002141ED" w:rsidRDefault="002141ED" w:rsidP="002141ED">
      <w:pPr>
        <w:widowControl w:val="0"/>
        <w:tabs>
          <w:tab w:val="left" w:pos="960"/>
        </w:tabs>
        <w:kinsoku w:val="0"/>
        <w:overflowPunct w:val="0"/>
        <w:autoSpaceDE w:val="0"/>
        <w:autoSpaceDN w:val="0"/>
        <w:adjustRightInd w:val="0"/>
        <w:spacing w:after="0" w:line="240" w:lineRule="auto"/>
        <w:ind w:right="342"/>
      </w:pPr>
      <w:r>
        <w:t xml:space="preserve">Carrie Spencer presented the case based on the staff report and the application submitted by the applicant. </w:t>
      </w:r>
    </w:p>
    <w:p w:rsidR="002141ED" w:rsidRDefault="002141ED" w:rsidP="002141ED">
      <w:pPr>
        <w:widowControl w:val="0"/>
        <w:tabs>
          <w:tab w:val="left" w:pos="960"/>
        </w:tabs>
        <w:kinsoku w:val="0"/>
        <w:overflowPunct w:val="0"/>
        <w:autoSpaceDE w:val="0"/>
        <w:autoSpaceDN w:val="0"/>
        <w:adjustRightInd w:val="0"/>
        <w:spacing w:after="0" w:line="240" w:lineRule="auto"/>
        <w:ind w:right="342"/>
      </w:pPr>
      <w:r>
        <w:lastRenderedPageBreak/>
        <w:t xml:space="preserve">Tim Wyatt, asked why they could not have applied for a Special Use Permit to operate Rural Family Occupation. They did not meet the acreage requirement. </w:t>
      </w:r>
    </w:p>
    <w:p w:rsidR="002141ED" w:rsidRDefault="002141ED" w:rsidP="002141ED">
      <w:pPr>
        <w:widowControl w:val="0"/>
        <w:tabs>
          <w:tab w:val="left" w:pos="960"/>
        </w:tabs>
        <w:kinsoku w:val="0"/>
        <w:overflowPunct w:val="0"/>
        <w:autoSpaceDE w:val="0"/>
        <w:autoSpaceDN w:val="0"/>
        <w:adjustRightInd w:val="0"/>
        <w:spacing w:after="0" w:line="240" w:lineRule="auto"/>
        <w:ind w:right="342"/>
      </w:pPr>
    </w:p>
    <w:p w:rsidR="002141ED" w:rsidRDefault="002141ED" w:rsidP="002141ED">
      <w:pPr>
        <w:widowControl w:val="0"/>
        <w:tabs>
          <w:tab w:val="left" w:pos="960"/>
        </w:tabs>
        <w:kinsoku w:val="0"/>
        <w:overflowPunct w:val="0"/>
        <w:autoSpaceDE w:val="0"/>
        <w:autoSpaceDN w:val="0"/>
        <w:adjustRightInd w:val="0"/>
        <w:spacing w:after="0" w:line="240" w:lineRule="auto"/>
        <w:ind w:right="342"/>
      </w:pPr>
      <w:r>
        <w:t xml:space="preserve">Deborah Peters, of 1143 Whetstone Creek Rd took the stand as the applicant. She wants to practice her business from her property. </w:t>
      </w:r>
    </w:p>
    <w:p w:rsidR="002141ED" w:rsidRDefault="002141ED" w:rsidP="002141ED">
      <w:pPr>
        <w:widowControl w:val="0"/>
        <w:tabs>
          <w:tab w:val="left" w:pos="960"/>
        </w:tabs>
        <w:kinsoku w:val="0"/>
        <w:overflowPunct w:val="0"/>
        <w:autoSpaceDE w:val="0"/>
        <w:autoSpaceDN w:val="0"/>
        <w:adjustRightInd w:val="0"/>
        <w:spacing w:after="0" w:line="240" w:lineRule="auto"/>
        <w:ind w:right="342"/>
      </w:pPr>
      <w:r>
        <w:tab/>
        <w:t xml:space="preserve">Julie Talbert asked what is the nature of her business. She answered Therapeutic Massage, which only has one client at a time. </w:t>
      </w:r>
      <w:r w:rsidR="000B198B">
        <w:t xml:space="preserve">Tim Wyatt, asked about the operation of the structure as a carwash. It has not been used for over 10 years. </w:t>
      </w:r>
    </w:p>
    <w:p w:rsidR="000B198B" w:rsidRDefault="000B198B" w:rsidP="002141ED">
      <w:pPr>
        <w:widowControl w:val="0"/>
        <w:tabs>
          <w:tab w:val="left" w:pos="960"/>
        </w:tabs>
        <w:kinsoku w:val="0"/>
        <w:overflowPunct w:val="0"/>
        <w:autoSpaceDE w:val="0"/>
        <w:autoSpaceDN w:val="0"/>
        <w:adjustRightInd w:val="0"/>
        <w:spacing w:after="0" w:line="240" w:lineRule="auto"/>
        <w:ind w:right="342"/>
      </w:pPr>
    </w:p>
    <w:p w:rsidR="000B198B" w:rsidRDefault="000B198B" w:rsidP="002141ED">
      <w:pPr>
        <w:widowControl w:val="0"/>
        <w:tabs>
          <w:tab w:val="left" w:pos="960"/>
        </w:tabs>
        <w:kinsoku w:val="0"/>
        <w:overflowPunct w:val="0"/>
        <w:autoSpaceDE w:val="0"/>
        <w:autoSpaceDN w:val="0"/>
        <w:adjustRightInd w:val="0"/>
        <w:spacing w:after="0" w:line="240" w:lineRule="auto"/>
        <w:ind w:right="342"/>
      </w:pPr>
      <w:r>
        <w:t xml:space="preserve">Mike Lee motioned for approval, Julie Talbert seconded. The Board voted 5-0 to approve the variance. They adopted the statements 1-4 provided by staff. </w:t>
      </w:r>
    </w:p>
    <w:p w:rsidR="000B198B" w:rsidRDefault="000B198B" w:rsidP="002141ED">
      <w:pPr>
        <w:widowControl w:val="0"/>
        <w:tabs>
          <w:tab w:val="left" w:pos="960"/>
        </w:tabs>
        <w:kinsoku w:val="0"/>
        <w:overflowPunct w:val="0"/>
        <w:autoSpaceDE w:val="0"/>
        <w:autoSpaceDN w:val="0"/>
        <w:adjustRightInd w:val="0"/>
        <w:spacing w:after="0" w:line="240" w:lineRule="auto"/>
        <w:ind w:right="342"/>
      </w:pPr>
    </w:p>
    <w:p w:rsidR="000B198B" w:rsidRDefault="000B198B" w:rsidP="002141ED">
      <w:pPr>
        <w:widowControl w:val="0"/>
        <w:tabs>
          <w:tab w:val="left" w:pos="960"/>
        </w:tabs>
        <w:kinsoku w:val="0"/>
        <w:overflowPunct w:val="0"/>
        <w:autoSpaceDE w:val="0"/>
        <w:autoSpaceDN w:val="0"/>
        <w:adjustRightInd w:val="0"/>
        <w:spacing w:after="0" w:line="240" w:lineRule="auto"/>
        <w:ind w:right="342"/>
      </w:pPr>
      <w:r>
        <w:t>The Board of Adjustment voted to adjourn 5-0</w:t>
      </w:r>
      <w:r w:rsidR="007D389B">
        <w:t xml:space="preserve"> and reconvene as the Planning Board</w:t>
      </w:r>
      <w:r>
        <w:t xml:space="preserve">. </w:t>
      </w:r>
    </w:p>
    <w:p w:rsidR="002141ED" w:rsidRPr="00EC5AC5" w:rsidRDefault="002141ED" w:rsidP="00EC5AC5">
      <w:pPr>
        <w:pStyle w:val="ListParagraph"/>
        <w:rPr>
          <w:rFonts w:asciiTheme="majorHAnsi" w:hAnsiTheme="majorHAnsi" w:cstheme="majorHAnsi"/>
          <w:sz w:val="24"/>
          <w:szCs w:val="24"/>
        </w:rPr>
      </w:pPr>
    </w:p>
    <w:p w:rsidR="00E7544A" w:rsidRPr="00EC5AC5" w:rsidRDefault="00196E8A" w:rsidP="009027C2">
      <w:pPr>
        <w:pStyle w:val="NoSpacing"/>
        <w:rPr>
          <w:rFonts w:asciiTheme="majorHAnsi" w:hAnsiTheme="majorHAnsi" w:cstheme="majorHAnsi"/>
          <w:b/>
          <w:sz w:val="24"/>
          <w:szCs w:val="24"/>
        </w:rPr>
      </w:pPr>
      <w:r w:rsidRPr="00EC5AC5">
        <w:rPr>
          <w:rFonts w:asciiTheme="majorHAnsi" w:hAnsiTheme="majorHAnsi" w:cstheme="majorHAnsi"/>
          <w:b/>
          <w:sz w:val="24"/>
          <w:szCs w:val="24"/>
        </w:rPr>
        <w:t>6.</w:t>
      </w:r>
      <w:r w:rsidRPr="00EC5AC5">
        <w:rPr>
          <w:rFonts w:asciiTheme="majorHAnsi" w:hAnsiTheme="majorHAnsi" w:cstheme="majorHAnsi"/>
          <w:b/>
          <w:sz w:val="24"/>
          <w:szCs w:val="24"/>
        </w:rPr>
        <w:tab/>
      </w:r>
      <w:r w:rsidR="00E7544A" w:rsidRPr="00EC5AC5">
        <w:rPr>
          <w:rFonts w:asciiTheme="majorHAnsi" w:hAnsiTheme="majorHAnsi" w:cstheme="majorHAnsi"/>
          <w:b/>
          <w:sz w:val="24"/>
          <w:szCs w:val="24"/>
        </w:rPr>
        <w:t>OTHER BUSINESS</w:t>
      </w:r>
    </w:p>
    <w:p w:rsidR="00E7544A" w:rsidRPr="00EC5AC5" w:rsidRDefault="00E7544A" w:rsidP="009027C2">
      <w:pPr>
        <w:pStyle w:val="NoSpacing"/>
        <w:rPr>
          <w:rFonts w:asciiTheme="majorHAnsi" w:hAnsiTheme="majorHAnsi" w:cstheme="majorHAnsi"/>
          <w:b/>
          <w:sz w:val="24"/>
          <w:szCs w:val="24"/>
        </w:rPr>
      </w:pPr>
    </w:p>
    <w:p w:rsidR="00E7544A" w:rsidRDefault="00E7544A" w:rsidP="00E7544A">
      <w:pPr>
        <w:pStyle w:val="NoSpacing"/>
        <w:numPr>
          <w:ilvl w:val="0"/>
          <w:numId w:val="5"/>
        </w:numPr>
        <w:rPr>
          <w:rFonts w:asciiTheme="majorHAnsi" w:hAnsiTheme="majorHAnsi" w:cstheme="majorHAnsi"/>
          <w:sz w:val="24"/>
          <w:szCs w:val="24"/>
        </w:rPr>
      </w:pPr>
      <w:r w:rsidRPr="00EC5AC5">
        <w:rPr>
          <w:rFonts w:asciiTheme="majorHAnsi" w:hAnsiTheme="majorHAnsi" w:cstheme="majorHAnsi"/>
          <w:sz w:val="24"/>
          <w:szCs w:val="24"/>
        </w:rPr>
        <w:t>Old Business</w:t>
      </w:r>
    </w:p>
    <w:p w:rsidR="00FE6CDC" w:rsidRPr="00EC5AC5" w:rsidRDefault="00FE6CDC" w:rsidP="00FE6CDC">
      <w:pPr>
        <w:pStyle w:val="NoSpacing"/>
        <w:ind w:left="720"/>
        <w:rPr>
          <w:rFonts w:asciiTheme="majorHAnsi" w:hAnsiTheme="majorHAnsi" w:cstheme="majorHAnsi"/>
          <w:sz w:val="24"/>
          <w:szCs w:val="24"/>
        </w:rPr>
      </w:pPr>
      <w:r>
        <w:rPr>
          <w:rFonts w:asciiTheme="majorHAnsi" w:hAnsiTheme="majorHAnsi" w:cstheme="majorHAnsi"/>
          <w:sz w:val="24"/>
          <w:szCs w:val="24"/>
        </w:rPr>
        <w:t xml:space="preserve">Land Use Plan consultant. They have restructured the UDO and will present it to the Land Use Plan steering committee this week. </w:t>
      </w:r>
    </w:p>
    <w:p w:rsidR="00E7544A" w:rsidRPr="00EC5AC5" w:rsidRDefault="00E7544A" w:rsidP="00E7544A">
      <w:pPr>
        <w:pStyle w:val="NoSpacing"/>
        <w:ind w:left="720"/>
        <w:rPr>
          <w:rFonts w:asciiTheme="majorHAnsi" w:hAnsiTheme="majorHAnsi" w:cstheme="majorHAnsi"/>
          <w:sz w:val="24"/>
          <w:szCs w:val="24"/>
        </w:rPr>
      </w:pPr>
    </w:p>
    <w:p w:rsidR="00D37BBA" w:rsidRPr="00EC5AC5" w:rsidRDefault="00E7544A" w:rsidP="00EC5AC5">
      <w:pPr>
        <w:pStyle w:val="NoSpacing"/>
        <w:numPr>
          <w:ilvl w:val="0"/>
          <w:numId w:val="5"/>
        </w:numPr>
        <w:rPr>
          <w:rFonts w:asciiTheme="majorHAnsi" w:hAnsiTheme="majorHAnsi" w:cstheme="majorHAnsi"/>
          <w:sz w:val="24"/>
          <w:szCs w:val="24"/>
        </w:rPr>
      </w:pPr>
      <w:r w:rsidRPr="00EC5AC5">
        <w:rPr>
          <w:rFonts w:asciiTheme="majorHAnsi" w:hAnsiTheme="majorHAnsi" w:cstheme="majorHAnsi"/>
          <w:sz w:val="24"/>
          <w:szCs w:val="24"/>
        </w:rPr>
        <w:t>New Business</w:t>
      </w:r>
    </w:p>
    <w:p w:rsidR="00E7544A" w:rsidRPr="00EC5AC5" w:rsidRDefault="00E7544A" w:rsidP="00970E50">
      <w:pPr>
        <w:pStyle w:val="NoSpacing"/>
        <w:rPr>
          <w:rFonts w:asciiTheme="majorHAnsi" w:hAnsiTheme="majorHAnsi" w:cstheme="majorHAnsi"/>
          <w:b/>
          <w:sz w:val="24"/>
          <w:szCs w:val="24"/>
        </w:rPr>
      </w:pPr>
    </w:p>
    <w:p w:rsidR="00EC5AC5" w:rsidRPr="00EC5AC5" w:rsidRDefault="00D022A6" w:rsidP="00E7544A">
      <w:pPr>
        <w:pStyle w:val="NoSpacing"/>
        <w:rPr>
          <w:rFonts w:asciiTheme="majorHAnsi" w:hAnsiTheme="majorHAnsi" w:cstheme="majorHAnsi"/>
          <w:b/>
          <w:sz w:val="24"/>
          <w:szCs w:val="24"/>
        </w:rPr>
      </w:pPr>
      <w:r w:rsidRPr="00EC5AC5">
        <w:rPr>
          <w:rFonts w:asciiTheme="majorHAnsi" w:hAnsiTheme="majorHAnsi" w:cstheme="majorHAnsi"/>
          <w:b/>
          <w:sz w:val="24"/>
          <w:szCs w:val="24"/>
        </w:rPr>
        <w:t>7.</w:t>
      </w:r>
      <w:r w:rsidRPr="00EC5AC5">
        <w:rPr>
          <w:rFonts w:asciiTheme="majorHAnsi" w:hAnsiTheme="majorHAnsi" w:cstheme="majorHAnsi"/>
          <w:b/>
          <w:sz w:val="24"/>
          <w:szCs w:val="24"/>
        </w:rPr>
        <w:tab/>
      </w:r>
      <w:r w:rsidR="00E7544A" w:rsidRPr="00EC5AC5">
        <w:rPr>
          <w:rFonts w:asciiTheme="majorHAnsi" w:hAnsiTheme="majorHAnsi" w:cstheme="majorHAnsi"/>
          <w:b/>
          <w:sz w:val="24"/>
          <w:szCs w:val="24"/>
        </w:rPr>
        <w:t>ADJOURN</w:t>
      </w:r>
    </w:p>
    <w:p w:rsidR="00EC5AC5" w:rsidRDefault="003035B2" w:rsidP="00EC5AC5">
      <w:pPr>
        <w:pStyle w:val="NoSpacing"/>
        <w:rPr>
          <w:rFonts w:asciiTheme="majorHAnsi" w:hAnsiTheme="majorHAnsi" w:cstheme="majorHAnsi"/>
          <w:sz w:val="24"/>
          <w:szCs w:val="24"/>
        </w:rPr>
      </w:pPr>
      <w:r>
        <w:rPr>
          <w:rFonts w:asciiTheme="majorHAnsi" w:hAnsiTheme="majorHAnsi" w:cstheme="majorHAnsi"/>
          <w:sz w:val="24"/>
          <w:szCs w:val="24"/>
        </w:rPr>
        <w:t>Julie Talbert</w:t>
      </w:r>
      <w:r w:rsidR="00EC5AC5" w:rsidRPr="00EC5AC5">
        <w:rPr>
          <w:rFonts w:asciiTheme="majorHAnsi" w:hAnsiTheme="majorHAnsi" w:cstheme="majorHAnsi"/>
          <w:sz w:val="24"/>
          <w:szCs w:val="24"/>
        </w:rPr>
        <w:t xml:space="preserve"> motioned, </w:t>
      </w:r>
      <w:r>
        <w:rPr>
          <w:rFonts w:asciiTheme="majorHAnsi" w:hAnsiTheme="majorHAnsi" w:cstheme="majorHAnsi"/>
          <w:sz w:val="24"/>
          <w:szCs w:val="24"/>
        </w:rPr>
        <w:t>Philip Stone</w:t>
      </w:r>
      <w:r w:rsidR="00EC5AC5" w:rsidRPr="00EC5AC5">
        <w:rPr>
          <w:rFonts w:asciiTheme="majorHAnsi" w:hAnsiTheme="majorHAnsi" w:cstheme="majorHAnsi"/>
          <w:sz w:val="24"/>
          <w:szCs w:val="24"/>
        </w:rPr>
        <w:t xml:space="preserve"> seconded. The Board 5-0 voted to adjourn at 8:</w:t>
      </w:r>
      <w:r w:rsidR="00F15DE6">
        <w:rPr>
          <w:rFonts w:asciiTheme="majorHAnsi" w:hAnsiTheme="majorHAnsi" w:cstheme="majorHAnsi"/>
          <w:sz w:val="24"/>
          <w:szCs w:val="24"/>
        </w:rPr>
        <w:t>27</w:t>
      </w:r>
      <w:bookmarkStart w:id="0" w:name="_GoBack"/>
      <w:bookmarkEnd w:id="0"/>
      <w:r w:rsidR="00EC5AC5" w:rsidRPr="00EC5AC5">
        <w:rPr>
          <w:rFonts w:asciiTheme="majorHAnsi" w:hAnsiTheme="majorHAnsi" w:cstheme="majorHAnsi"/>
          <w:sz w:val="24"/>
          <w:szCs w:val="24"/>
        </w:rPr>
        <w:t xml:space="preserve">pm. </w:t>
      </w:r>
    </w:p>
    <w:p w:rsidR="000662DF" w:rsidRDefault="000662DF" w:rsidP="00EC5AC5">
      <w:pPr>
        <w:pStyle w:val="NoSpacing"/>
        <w:rPr>
          <w:rFonts w:asciiTheme="majorHAnsi" w:hAnsiTheme="majorHAnsi" w:cstheme="majorHAnsi"/>
          <w:sz w:val="24"/>
          <w:szCs w:val="24"/>
        </w:rPr>
      </w:pPr>
    </w:p>
    <w:p w:rsidR="000662DF" w:rsidRPr="003364C7" w:rsidRDefault="000662DF" w:rsidP="000662DF">
      <w:pPr>
        <w:pStyle w:val="NormalWeb"/>
        <w:spacing w:before="0" w:beforeAutospacing="0" w:after="0" w:afterAutospacing="0"/>
        <w:rPr>
          <w:rFonts w:asciiTheme="majorHAnsi" w:hAnsiTheme="majorHAnsi" w:cstheme="majorHAnsi"/>
        </w:rPr>
      </w:pPr>
      <w:r w:rsidRPr="003364C7">
        <w:rPr>
          <w:rFonts w:asciiTheme="majorHAnsi" w:hAnsiTheme="majorHAnsi" w:cstheme="majorHAnsi"/>
        </w:rPr>
        <w:t xml:space="preserve">Minutes Read and </w:t>
      </w:r>
      <w:proofErr w:type="gramStart"/>
      <w:r w:rsidRPr="003364C7">
        <w:rPr>
          <w:rFonts w:asciiTheme="majorHAnsi" w:hAnsiTheme="majorHAnsi" w:cstheme="majorHAnsi"/>
        </w:rPr>
        <w:t xml:space="preserve">Approved,   </w:t>
      </w:r>
      <w:proofErr w:type="gramEnd"/>
      <w:r w:rsidRPr="003364C7">
        <w:rPr>
          <w:rFonts w:asciiTheme="majorHAnsi" w:hAnsiTheme="majorHAnsi" w:cstheme="majorHAnsi"/>
        </w:rPr>
        <w:t xml:space="preserve">                   Respectfully submitted,</w:t>
      </w:r>
    </w:p>
    <w:p w:rsidR="000662DF" w:rsidRPr="003364C7" w:rsidRDefault="000662DF" w:rsidP="000662DF">
      <w:pPr>
        <w:pStyle w:val="NormalWeb"/>
        <w:spacing w:before="0" w:beforeAutospacing="0" w:after="0" w:afterAutospacing="0"/>
        <w:rPr>
          <w:rFonts w:asciiTheme="majorHAnsi" w:hAnsiTheme="majorHAnsi" w:cstheme="majorHAnsi"/>
        </w:rPr>
      </w:pPr>
      <w:r w:rsidRPr="003364C7">
        <w:rPr>
          <w:rFonts w:asciiTheme="majorHAnsi" w:hAnsiTheme="majorHAnsi" w:cstheme="majorHAnsi"/>
        </w:rPr>
        <w:t> </w:t>
      </w:r>
    </w:p>
    <w:p w:rsidR="000662DF" w:rsidRPr="003364C7" w:rsidRDefault="000662DF" w:rsidP="000662DF">
      <w:pPr>
        <w:pStyle w:val="NormalWeb"/>
        <w:spacing w:before="0" w:beforeAutospacing="0" w:after="0" w:afterAutospacing="0"/>
        <w:rPr>
          <w:rFonts w:asciiTheme="majorHAnsi" w:hAnsiTheme="majorHAnsi" w:cstheme="majorHAnsi"/>
        </w:rPr>
      </w:pPr>
      <w:r w:rsidRPr="003364C7">
        <w:rPr>
          <w:rFonts w:asciiTheme="majorHAnsi" w:hAnsiTheme="majorHAnsi" w:cstheme="majorHAnsi"/>
        </w:rPr>
        <w:t> </w:t>
      </w:r>
    </w:p>
    <w:p w:rsidR="000662DF" w:rsidRPr="003364C7" w:rsidRDefault="000662DF" w:rsidP="000662DF">
      <w:pPr>
        <w:pStyle w:val="NormalWeb"/>
        <w:spacing w:before="0" w:beforeAutospacing="0" w:after="0" w:afterAutospacing="0"/>
        <w:rPr>
          <w:rFonts w:asciiTheme="majorHAnsi" w:hAnsiTheme="majorHAnsi" w:cstheme="majorHAnsi"/>
        </w:rPr>
      </w:pPr>
      <w:r w:rsidRPr="003364C7">
        <w:rPr>
          <w:rFonts w:asciiTheme="majorHAnsi" w:hAnsiTheme="majorHAnsi" w:cstheme="majorHAnsi"/>
        </w:rPr>
        <w:t>________________________________        _____________________________</w:t>
      </w:r>
    </w:p>
    <w:p w:rsidR="009027C2" w:rsidRPr="00EC5AC5" w:rsidRDefault="000662DF" w:rsidP="000662DF">
      <w:pPr>
        <w:pStyle w:val="NormalWeb"/>
        <w:spacing w:before="0" w:beforeAutospacing="0" w:after="0" w:afterAutospacing="0"/>
        <w:rPr>
          <w:rFonts w:asciiTheme="majorHAnsi" w:hAnsiTheme="majorHAnsi" w:cstheme="majorHAnsi"/>
        </w:rPr>
      </w:pPr>
      <w:r w:rsidRPr="003364C7">
        <w:rPr>
          <w:rFonts w:asciiTheme="majorHAnsi" w:hAnsiTheme="majorHAnsi" w:cstheme="majorHAnsi"/>
        </w:rPr>
        <w:t>Chairperson, Planning Board         Date        Planning Staff                     Date</w:t>
      </w:r>
    </w:p>
    <w:sectPr w:rsidR="009027C2" w:rsidRPr="00EC5A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2DF" w:rsidRDefault="000662DF" w:rsidP="000662DF">
      <w:pPr>
        <w:spacing w:after="0" w:line="240" w:lineRule="auto"/>
      </w:pPr>
      <w:r>
        <w:separator/>
      </w:r>
    </w:p>
  </w:endnote>
  <w:endnote w:type="continuationSeparator" w:id="0">
    <w:p w:rsidR="000662DF" w:rsidRDefault="000662DF" w:rsidP="0006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DF" w:rsidRDefault="000662DF">
    <w:pPr>
      <w:pStyle w:val="Footer"/>
    </w:pPr>
    <w:r>
      <w:t>Minutes Prepared by Emily Bacon and Carrie Spencer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2DF" w:rsidRDefault="000662DF" w:rsidP="000662DF">
      <w:pPr>
        <w:spacing w:after="0" w:line="240" w:lineRule="auto"/>
      </w:pPr>
      <w:r>
        <w:separator/>
      </w:r>
    </w:p>
  </w:footnote>
  <w:footnote w:type="continuationSeparator" w:id="0">
    <w:p w:rsidR="000662DF" w:rsidRDefault="000662DF" w:rsidP="00066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960" w:hanging="720"/>
      </w:pPr>
      <w:rPr>
        <w:rFonts w:ascii="Times New Roman" w:hAnsi="Times New Roman" w:cs="Times New Roman"/>
        <w:b/>
        <w:bCs/>
        <w:spacing w:val="-4"/>
        <w:w w:val="100"/>
        <w:sz w:val="24"/>
        <w:szCs w:val="24"/>
      </w:rPr>
    </w:lvl>
    <w:lvl w:ilvl="1">
      <w:start w:val="1"/>
      <w:numFmt w:val="upperLetter"/>
      <w:lvlText w:val="%2."/>
      <w:lvlJc w:val="left"/>
      <w:pPr>
        <w:ind w:left="960" w:hanging="360"/>
      </w:pPr>
      <w:rPr>
        <w:rFonts w:ascii="Times New Roman" w:hAnsi="Times New Roman" w:cs="Times New Roman"/>
        <w:b w:val="0"/>
        <w:bCs w:val="0"/>
        <w:spacing w:val="-6"/>
        <w:w w:val="100"/>
        <w:sz w:val="24"/>
        <w:szCs w:val="24"/>
      </w:rPr>
    </w:lvl>
    <w:lvl w:ilvl="2">
      <w:numFmt w:val="bullet"/>
      <w:lvlText w:val="•"/>
      <w:lvlJc w:val="left"/>
      <w:pPr>
        <w:ind w:left="2704" w:hanging="360"/>
      </w:pPr>
    </w:lvl>
    <w:lvl w:ilvl="3">
      <w:numFmt w:val="bullet"/>
      <w:lvlText w:val="•"/>
      <w:lvlJc w:val="left"/>
      <w:pPr>
        <w:ind w:left="3576" w:hanging="360"/>
      </w:pPr>
    </w:lvl>
    <w:lvl w:ilvl="4">
      <w:numFmt w:val="bullet"/>
      <w:lvlText w:val="•"/>
      <w:lvlJc w:val="left"/>
      <w:pPr>
        <w:ind w:left="4448" w:hanging="360"/>
      </w:pPr>
    </w:lvl>
    <w:lvl w:ilvl="5">
      <w:numFmt w:val="bullet"/>
      <w:lvlText w:val="•"/>
      <w:lvlJc w:val="left"/>
      <w:pPr>
        <w:ind w:left="5320" w:hanging="360"/>
      </w:pPr>
    </w:lvl>
    <w:lvl w:ilvl="6">
      <w:numFmt w:val="bullet"/>
      <w:lvlText w:val="•"/>
      <w:lvlJc w:val="left"/>
      <w:pPr>
        <w:ind w:left="6192" w:hanging="360"/>
      </w:pPr>
    </w:lvl>
    <w:lvl w:ilvl="7">
      <w:numFmt w:val="bullet"/>
      <w:lvlText w:val="•"/>
      <w:lvlJc w:val="left"/>
      <w:pPr>
        <w:ind w:left="7064" w:hanging="360"/>
      </w:pPr>
    </w:lvl>
    <w:lvl w:ilvl="8">
      <w:numFmt w:val="bullet"/>
      <w:lvlText w:val="•"/>
      <w:lvlJc w:val="left"/>
      <w:pPr>
        <w:ind w:left="7936" w:hanging="360"/>
      </w:pPr>
    </w:lvl>
  </w:abstractNum>
  <w:abstractNum w:abstractNumId="1" w15:restartNumberingAfterBreak="0">
    <w:nsid w:val="13654550"/>
    <w:multiLevelType w:val="hybridMultilevel"/>
    <w:tmpl w:val="E2C8BB2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96991"/>
    <w:multiLevelType w:val="hybridMultilevel"/>
    <w:tmpl w:val="5BC2AB8A"/>
    <w:lvl w:ilvl="0" w:tplc="4B4E54D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685452"/>
    <w:multiLevelType w:val="hybridMultilevel"/>
    <w:tmpl w:val="2A486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33D45"/>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640F3"/>
    <w:multiLevelType w:val="hybridMultilevel"/>
    <w:tmpl w:val="E15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A6448"/>
    <w:multiLevelType w:val="hybridMultilevel"/>
    <w:tmpl w:val="DDF4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2E424F"/>
    <w:multiLevelType w:val="hybridMultilevel"/>
    <w:tmpl w:val="41966188"/>
    <w:lvl w:ilvl="0" w:tplc="0AC6A2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06928"/>
    <w:multiLevelType w:val="hybridMultilevel"/>
    <w:tmpl w:val="6430015C"/>
    <w:lvl w:ilvl="0" w:tplc="EB325C3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55325C"/>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E6DFB"/>
    <w:multiLevelType w:val="hybridMultilevel"/>
    <w:tmpl w:val="54F80128"/>
    <w:lvl w:ilvl="0" w:tplc="4B4E54D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071048"/>
    <w:multiLevelType w:val="hybridMultilevel"/>
    <w:tmpl w:val="B5B0D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DA06E5"/>
    <w:multiLevelType w:val="hybridMultilevel"/>
    <w:tmpl w:val="4BFA3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BA239B"/>
    <w:multiLevelType w:val="hybridMultilevel"/>
    <w:tmpl w:val="37B69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12"/>
  </w:num>
  <w:num w:numId="5">
    <w:abstractNumId w:val="9"/>
  </w:num>
  <w:num w:numId="6">
    <w:abstractNumId w:val="7"/>
  </w:num>
  <w:num w:numId="7">
    <w:abstractNumId w:val="11"/>
  </w:num>
  <w:num w:numId="8">
    <w:abstractNumId w:val="6"/>
  </w:num>
  <w:num w:numId="9">
    <w:abstractNumId w:val="10"/>
  </w:num>
  <w:num w:numId="10">
    <w:abstractNumId w:val="5"/>
  </w:num>
  <w:num w:numId="11">
    <w:abstractNumId w:val="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C2"/>
    <w:rsid w:val="00001241"/>
    <w:rsid w:val="00016284"/>
    <w:rsid w:val="00016652"/>
    <w:rsid w:val="00021DE9"/>
    <w:rsid w:val="000662DF"/>
    <w:rsid w:val="00095B8A"/>
    <w:rsid w:val="000A26D1"/>
    <w:rsid w:val="000A7708"/>
    <w:rsid w:val="000A781B"/>
    <w:rsid w:val="000B198B"/>
    <w:rsid w:val="001133D2"/>
    <w:rsid w:val="0016446F"/>
    <w:rsid w:val="001739C1"/>
    <w:rsid w:val="00181D9F"/>
    <w:rsid w:val="00196860"/>
    <w:rsid w:val="00196E8A"/>
    <w:rsid w:val="001A4EA3"/>
    <w:rsid w:val="001A6E71"/>
    <w:rsid w:val="00211798"/>
    <w:rsid w:val="002141ED"/>
    <w:rsid w:val="0022146F"/>
    <w:rsid w:val="002A045C"/>
    <w:rsid w:val="002B1F19"/>
    <w:rsid w:val="002E2DB5"/>
    <w:rsid w:val="003035B2"/>
    <w:rsid w:val="00306B5F"/>
    <w:rsid w:val="00336F7A"/>
    <w:rsid w:val="00360D78"/>
    <w:rsid w:val="003639C1"/>
    <w:rsid w:val="0036513C"/>
    <w:rsid w:val="003768C2"/>
    <w:rsid w:val="00383E89"/>
    <w:rsid w:val="003975D3"/>
    <w:rsid w:val="003B074E"/>
    <w:rsid w:val="003C6AD2"/>
    <w:rsid w:val="003D4489"/>
    <w:rsid w:val="003E0ABF"/>
    <w:rsid w:val="00444859"/>
    <w:rsid w:val="00445470"/>
    <w:rsid w:val="00447163"/>
    <w:rsid w:val="004649F0"/>
    <w:rsid w:val="00483B8D"/>
    <w:rsid w:val="00485615"/>
    <w:rsid w:val="004C2F5D"/>
    <w:rsid w:val="004E6C4E"/>
    <w:rsid w:val="00572BEA"/>
    <w:rsid w:val="00577524"/>
    <w:rsid w:val="00591366"/>
    <w:rsid w:val="005A44F9"/>
    <w:rsid w:val="005D4110"/>
    <w:rsid w:val="005F00AE"/>
    <w:rsid w:val="0061218C"/>
    <w:rsid w:val="00620269"/>
    <w:rsid w:val="00631DFD"/>
    <w:rsid w:val="006622F4"/>
    <w:rsid w:val="0067788A"/>
    <w:rsid w:val="00690F23"/>
    <w:rsid w:val="006B78DD"/>
    <w:rsid w:val="006C1AAB"/>
    <w:rsid w:val="006D4123"/>
    <w:rsid w:val="00784C6C"/>
    <w:rsid w:val="007C6219"/>
    <w:rsid w:val="007D389B"/>
    <w:rsid w:val="007D39D5"/>
    <w:rsid w:val="007D6FCD"/>
    <w:rsid w:val="007F4B12"/>
    <w:rsid w:val="00863559"/>
    <w:rsid w:val="0087690D"/>
    <w:rsid w:val="00885C98"/>
    <w:rsid w:val="008D6979"/>
    <w:rsid w:val="008E6CC4"/>
    <w:rsid w:val="009027C2"/>
    <w:rsid w:val="00905B2D"/>
    <w:rsid w:val="00970E50"/>
    <w:rsid w:val="00974E8E"/>
    <w:rsid w:val="00986FC9"/>
    <w:rsid w:val="009A0C93"/>
    <w:rsid w:val="009A6EC5"/>
    <w:rsid w:val="009B109E"/>
    <w:rsid w:val="009E6654"/>
    <w:rsid w:val="009F1C7D"/>
    <w:rsid w:val="00A02BF6"/>
    <w:rsid w:val="00A13B06"/>
    <w:rsid w:val="00A31B71"/>
    <w:rsid w:val="00AC644D"/>
    <w:rsid w:val="00AD6981"/>
    <w:rsid w:val="00B024DC"/>
    <w:rsid w:val="00B351DD"/>
    <w:rsid w:val="00B571CE"/>
    <w:rsid w:val="00BD62F4"/>
    <w:rsid w:val="00BE30F9"/>
    <w:rsid w:val="00C319D4"/>
    <w:rsid w:val="00C42F4A"/>
    <w:rsid w:val="00C95AD1"/>
    <w:rsid w:val="00CA068C"/>
    <w:rsid w:val="00CB38AA"/>
    <w:rsid w:val="00CF0C49"/>
    <w:rsid w:val="00D022A6"/>
    <w:rsid w:val="00D076A5"/>
    <w:rsid w:val="00D141EC"/>
    <w:rsid w:val="00D37BBA"/>
    <w:rsid w:val="00D40E9F"/>
    <w:rsid w:val="00D57277"/>
    <w:rsid w:val="00D63979"/>
    <w:rsid w:val="00D813E3"/>
    <w:rsid w:val="00DA7221"/>
    <w:rsid w:val="00DC52EA"/>
    <w:rsid w:val="00DD029D"/>
    <w:rsid w:val="00DE5AA7"/>
    <w:rsid w:val="00DE7C9B"/>
    <w:rsid w:val="00E63A3E"/>
    <w:rsid w:val="00E7544A"/>
    <w:rsid w:val="00E80529"/>
    <w:rsid w:val="00EA0802"/>
    <w:rsid w:val="00EC5AC5"/>
    <w:rsid w:val="00ED517A"/>
    <w:rsid w:val="00EF013B"/>
    <w:rsid w:val="00F00A5A"/>
    <w:rsid w:val="00F15DE6"/>
    <w:rsid w:val="00F26186"/>
    <w:rsid w:val="00F82D40"/>
    <w:rsid w:val="00F864E2"/>
    <w:rsid w:val="00FD07D0"/>
    <w:rsid w:val="00FD131B"/>
    <w:rsid w:val="00FD24C9"/>
    <w:rsid w:val="00FE6CDC"/>
    <w:rsid w:val="00FF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2030"/>
  <w15:chartTrackingRefBased/>
  <w15:docId w15:val="{97AC976E-5B8E-4FB9-92C4-4D0BA88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7544A"/>
    <w:pPr>
      <w:widowControl w:val="0"/>
      <w:autoSpaceDE w:val="0"/>
      <w:autoSpaceDN w:val="0"/>
      <w:spacing w:after="0" w:line="240" w:lineRule="auto"/>
      <w:ind w:left="1956" w:right="1409"/>
      <w:outlineLvl w:val="0"/>
    </w:pPr>
    <w:rPr>
      <w:rFonts w:ascii="Times New Roman" w:eastAsia="Times New Roman" w:hAnsi="Times New Roman" w:cs="Times New Roman"/>
      <w:b/>
      <w:bCs/>
      <w:sz w:val="41"/>
      <w:szCs w:val="4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7C2"/>
    <w:pPr>
      <w:spacing w:after="0" w:line="240" w:lineRule="auto"/>
    </w:pPr>
  </w:style>
  <w:style w:type="paragraph" w:styleId="BalloonText">
    <w:name w:val="Balloon Text"/>
    <w:basedOn w:val="Normal"/>
    <w:link w:val="BalloonTextChar"/>
    <w:uiPriority w:val="99"/>
    <w:semiHidden/>
    <w:unhideWhenUsed/>
    <w:rsid w:val="00464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F0"/>
    <w:rPr>
      <w:rFonts w:ascii="Segoe UI" w:hAnsi="Segoe UI" w:cs="Segoe UI"/>
      <w:sz w:val="18"/>
      <w:szCs w:val="18"/>
    </w:rPr>
  </w:style>
  <w:style w:type="character" w:customStyle="1" w:styleId="Heading1Char">
    <w:name w:val="Heading 1 Char"/>
    <w:basedOn w:val="DefaultParagraphFont"/>
    <w:link w:val="Heading1"/>
    <w:uiPriority w:val="1"/>
    <w:rsid w:val="00E7544A"/>
    <w:rPr>
      <w:rFonts w:ascii="Times New Roman" w:eastAsia="Times New Roman" w:hAnsi="Times New Roman" w:cs="Times New Roman"/>
      <w:b/>
      <w:bCs/>
      <w:sz w:val="41"/>
      <w:szCs w:val="41"/>
    </w:rPr>
  </w:style>
  <w:style w:type="paragraph" w:styleId="BodyText">
    <w:name w:val="Body Text"/>
    <w:basedOn w:val="Normal"/>
    <w:link w:val="BodyTextChar"/>
    <w:uiPriority w:val="1"/>
    <w:qFormat/>
    <w:rsid w:val="00E7544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7544A"/>
    <w:rPr>
      <w:rFonts w:ascii="Arial" w:eastAsia="Arial" w:hAnsi="Arial" w:cs="Arial"/>
      <w:sz w:val="21"/>
      <w:szCs w:val="21"/>
    </w:rPr>
  </w:style>
  <w:style w:type="paragraph" w:styleId="ListParagraph">
    <w:name w:val="List Paragraph"/>
    <w:basedOn w:val="Normal"/>
    <w:uiPriority w:val="1"/>
    <w:qFormat/>
    <w:rsid w:val="00DA7221"/>
    <w:pPr>
      <w:ind w:left="720"/>
      <w:contextualSpacing/>
    </w:pPr>
  </w:style>
  <w:style w:type="paragraph" w:styleId="NormalWeb">
    <w:name w:val="Normal (Web)"/>
    <w:basedOn w:val="Normal"/>
    <w:uiPriority w:val="99"/>
    <w:unhideWhenUsed/>
    <w:rsid w:val="000662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6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DF"/>
  </w:style>
  <w:style w:type="paragraph" w:styleId="Footer">
    <w:name w:val="footer"/>
    <w:basedOn w:val="Normal"/>
    <w:link w:val="FooterChar"/>
    <w:uiPriority w:val="99"/>
    <w:unhideWhenUsed/>
    <w:rsid w:val="00066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7668">
      <w:bodyDiv w:val="1"/>
      <w:marLeft w:val="0"/>
      <w:marRight w:val="0"/>
      <w:marTop w:val="0"/>
      <w:marBottom w:val="0"/>
      <w:divBdr>
        <w:top w:val="none" w:sz="0" w:space="0" w:color="auto"/>
        <w:left w:val="none" w:sz="0" w:space="0" w:color="auto"/>
        <w:bottom w:val="none" w:sz="0" w:space="0" w:color="auto"/>
        <w:right w:val="none" w:sz="0" w:space="0" w:color="auto"/>
      </w:divBdr>
    </w:div>
    <w:div w:id="8375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McLain</dc:creator>
  <cp:keywords/>
  <dc:description/>
  <cp:lastModifiedBy>Emily Bacon</cp:lastModifiedBy>
  <cp:revision>40</cp:revision>
  <cp:lastPrinted>2020-03-04T18:34:00Z</cp:lastPrinted>
  <dcterms:created xsi:type="dcterms:W3CDTF">2020-03-09T23:06:00Z</dcterms:created>
  <dcterms:modified xsi:type="dcterms:W3CDTF">2020-05-12T00:27:00Z</dcterms:modified>
</cp:coreProperties>
</file>